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CBDC9" w14:textId="77777777" w:rsidR="00CE2B2C" w:rsidRPr="00CE2B2C" w:rsidRDefault="00CE2B2C" w:rsidP="00CE2B2C">
      <w:pPr>
        <w:tabs>
          <w:tab w:val="left" w:pos="-720"/>
        </w:tabs>
        <w:suppressAutoHyphens/>
        <w:spacing w:after="0" w:line="240" w:lineRule="auto"/>
        <w:jc w:val="center"/>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HANKELEPING</w:t>
      </w:r>
    </w:p>
    <w:p w14:paraId="07B98A26" w14:textId="77777777" w:rsidR="00CE2B2C" w:rsidRPr="00CE2B2C" w:rsidRDefault="00CE2B2C" w:rsidP="00CE2B2C">
      <w:pPr>
        <w:tabs>
          <w:tab w:val="left" w:pos="-720"/>
        </w:tabs>
        <w:suppressAutoHyphens/>
        <w:spacing w:after="0" w:line="240" w:lineRule="auto"/>
        <w:jc w:val="both"/>
        <w:rPr>
          <w:rFonts w:ascii="Times New Roman" w:eastAsia="Times New Roman" w:hAnsi="Times New Roman" w:cs="Times New Roman"/>
          <w:b/>
          <w:kern w:val="0"/>
          <w:sz w:val="24"/>
          <w:szCs w:val="24"/>
          <w14:ligatures w14:val="none"/>
        </w:rPr>
      </w:pPr>
    </w:p>
    <w:p w14:paraId="73F57F86" w14:textId="77777777" w:rsidR="00CE2B2C" w:rsidRPr="00CE2B2C" w:rsidRDefault="00CE2B2C" w:rsidP="00CE2B2C">
      <w:pPr>
        <w:tabs>
          <w:tab w:val="left" w:pos="-720"/>
        </w:tabs>
        <w:suppressAutoHyphens/>
        <w:spacing w:after="0" w:line="240" w:lineRule="auto"/>
        <w:jc w:val="both"/>
        <w:rPr>
          <w:rFonts w:ascii="Times New Roman" w:eastAsia="Times New Roman" w:hAnsi="Times New Roman" w:cs="Times New Roman"/>
          <w:bCs/>
          <w:kern w:val="0"/>
          <w:sz w:val="24"/>
          <w:szCs w:val="24"/>
          <w14:ligatures w14:val="none"/>
        </w:rPr>
      </w:pPr>
    </w:p>
    <w:p w14:paraId="7570CC92" w14:textId="687AC079" w:rsidR="007D5EB5" w:rsidRDefault="007D5EB5" w:rsidP="007D5EB5">
      <w:pPr>
        <w:spacing w:after="0" w:line="240" w:lineRule="auto"/>
        <w:jc w:val="both"/>
        <w:rPr>
          <w:rFonts w:ascii="Times New Roman" w:eastAsia="Times New Roman" w:hAnsi="Times New Roman" w:cs="Times New Roman"/>
          <w:kern w:val="0"/>
          <w:sz w:val="24"/>
          <w:szCs w:val="24"/>
          <w14:ligatures w14:val="none"/>
        </w:rPr>
      </w:pPr>
      <w:r w:rsidRPr="007D5EB5">
        <w:rPr>
          <w:rFonts w:ascii="Times New Roman" w:eastAsia="Times New Roman" w:hAnsi="Times New Roman" w:cs="Times New Roman"/>
          <w:b/>
          <w:bCs/>
          <w:kern w:val="0"/>
          <w:sz w:val="24"/>
          <w:szCs w:val="24"/>
          <w14:ligatures w14:val="none"/>
        </w:rPr>
        <w:t>Riigimetsa Majandamise Keskus</w:t>
      </w:r>
      <w:r w:rsidRPr="007D5EB5">
        <w:rPr>
          <w:rFonts w:ascii="Times New Roman" w:eastAsia="Times New Roman" w:hAnsi="Times New Roman" w:cs="Times New Roman"/>
          <w:kern w:val="0"/>
          <w:sz w:val="24"/>
          <w:szCs w:val="24"/>
          <w14:ligatures w14:val="none"/>
        </w:rPr>
        <w:t>,</w:t>
      </w:r>
      <w:r w:rsidR="00011C48" w:rsidRPr="00011C48">
        <w:rPr>
          <w:rFonts w:ascii="Times New Roman" w:eastAsia="Times New Roman" w:hAnsi="Times New Roman" w:cs="Times New Roman"/>
          <w:kern w:val="0"/>
          <w:sz w:val="24"/>
          <w:szCs w:val="24"/>
          <w14:ligatures w14:val="none"/>
        </w:rPr>
        <w:t xml:space="preserve"> </w:t>
      </w:r>
      <w:r w:rsidRPr="007D5EB5">
        <w:rPr>
          <w:rFonts w:ascii="Times New Roman" w:eastAsia="Times New Roman" w:hAnsi="Times New Roman" w:cs="Times New Roman"/>
          <w:kern w:val="0"/>
          <w:sz w:val="24"/>
          <w:szCs w:val="24"/>
          <w14:ligatures w14:val="none"/>
        </w:rPr>
        <w:t xml:space="preserve"> </w:t>
      </w:r>
      <w:r w:rsidR="00011C48" w:rsidRPr="007D5EB5">
        <w:rPr>
          <w:rFonts w:ascii="Times New Roman" w:eastAsia="Times New Roman" w:hAnsi="Times New Roman" w:cs="Times New Roman"/>
          <w:kern w:val="0"/>
          <w:sz w:val="24"/>
          <w:szCs w:val="24"/>
          <w14:ligatures w14:val="none"/>
        </w:rPr>
        <w:t xml:space="preserve">edaspidi </w:t>
      </w:r>
      <w:r w:rsidR="00011C48" w:rsidRPr="00CD05B6">
        <w:rPr>
          <w:rFonts w:ascii="Times New Roman" w:eastAsia="Times New Roman" w:hAnsi="Times New Roman" w:cs="Times New Roman"/>
          <w:b/>
          <w:bCs/>
          <w:kern w:val="0"/>
          <w:sz w:val="24"/>
          <w:szCs w:val="24"/>
          <w14:ligatures w14:val="none"/>
        </w:rPr>
        <w:t>ostja</w:t>
      </w:r>
      <w:r w:rsidR="00011C48" w:rsidRPr="007D5EB5">
        <w:rPr>
          <w:rFonts w:ascii="Times New Roman" w:eastAsia="Times New Roman" w:hAnsi="Times New Roman" w:cs="Times New Roman"/>
          <w:kern w:val="0"/>
          <w:sz w:val="24"/>
          <w:szCs w:val="24"/>
          <w14:ligatures w14:val="none"/>
        </w:rPr>
        <w:t xml:space="preserve">, </w:t>
      </w:r>
      <w:r w:rsidRPr="007D5EB5">
        <w:rPr>
          <w:rFonts w:ascii="Times New Roman" w:eastAsia="Times New Roman" w:hAnsi="Times New Roman" w:cs="Times New Roman"/>
          <w:kern w:val="0"/>
          <w:sz w:val="24"/>
          <w:szCs w:val="24"/>
          <w14:ligatures w14:val="none"/>
        </w:rPr>
        <w:t>keda esindab juhatuse 4.02.2025 otsuse nr1-32/22 alusel kinnitatud taimla ja seemnemajandus osakonna  põhimääruse  punkt 5.8.5 alusel taimekasvatusjuht Tõnu Reim</w:t>
      </w:r>
      <w:r w:rsidR="00011C48">
        <w:rPr>
          <w:rFonts w:ascii="Times New Roman" w:eastAsia="Times New Roman" w:hAnsi="Times New Roman" w:cs="Times New Roman"/>
          <w:kern w:val="0"/>
          <w:sz w:val="24"/>
          <w:szCs w:val="24"/>
          <w14:ligatures w14:val="none"/>
        </w:rPr>
        <w:t>,</w:t>
      </w:r>
      <w:r w:rsidR="00CD05B6">
        <w:rPr>
          <w:rFonts w:ascii="Times New Roman" w:eastAsia="Times New Roman" w:hAnsi="Times New Roman" w:cs="Times New Roman"/>
          <w:kern w:val="0"/>
          <w:sz w:val="24"/>
          <w:szCs w:val="24"/>
          <w14:ligatures w14:val="none"/>
        </w:rPr>
        <w:t xml:space="preserve"> </w:t>
      </w:r>
      <w:r w:rsidRPr="007D5EB5">
        <w:rPr>
          <w:rFonts w:ascii="Times New Roman" w:eastAsia="Times New Roman" w:hAnsi="Times New Roman" w:cs="Times New Roman"/>
          <w:kern w:val="0"/>
          <w:sz w:val="24"/>
          <w:szCs w:val="24"/>
          <w14:ligatures w14:val="none"/>
        </w:rPr>
        <w:t>ühelt poolt,</w:t>
      </w:r>
    </w:p>
    <w:p w14:paraId="07697EDD" w14:textId="77777777" w:rsidR="00011C48" w:rsidRPr="007D5EB5" w:rsidRDefault="00011C48" w:rsidP="007D5EB5">
      <w:pPr>
        <w:spacing w:after="0" w:line="240" w:lineRule="auto"/>
        <w:jc w:val="both"/>
        <w:rPr>
          <w:rFonts w:ascii="Times New Roman" w:eastAsia="Times New Roman" w:hAnsi="Times New Roman" w:cs="Times New Roman"/>
          <w:kern w:val="0"/>
          <w:sz w:val="24"/>
          <w:szCs w:val="24"/>
          <w14:ligatures w14:val="none"/>
        </w:rPr>
      </w:pPr>
    </w:p>
    <w:p w14:paraId="67BC1CD5" w14:textId="77777777" w:rsidR="00CE2B2C" w:rsidRPr="00CE2B2C" w:rsidRDefault="00CE2B2C" w:rsidP="00CE2B2C">
      <w:pPr>
        <w:spacing w:after="240" w:line="240" w:lineRule="auto"/>
        <w:jc w:val="both"/>
        <w:rPr>
          <w:rFonts w:ascii="Times" w:eastAsia="Times New Roman" w:hAnsi="Times" w:cs="Times New Roman"/>
          <w:bCs/>
          <w:kern w:val="0"/>
          <w:sz w:val="24"/>
          <w:szCs w:val="20"/>
          <w14:ligatures w14:val="none"/>
        </w:rPr>
      </w:pPr>
      <w:r w:rsidRPr="00CE2B2C">
        <w:rPr>
          <w:rFonts w:ascii="Times" w:eastAsia="Times New Roman" w:hAnsi="Times" w:cs="Times New Roman"/>
          <w:kern w:val="0"/>
          <w:sz w:val="24"/>
          <w:szCs w:val="20"/>
          <w14:ligatures w14:val="none"/>
        </w:rPr>
        <w:t xml:space="preserve">Ja </w:t>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juriidilise isiku nimi] </w:instrText>
      </w:r>
      <w:r w:rsidRPr="00CE2B2C">
        <w:rPr>
          <w:rFonts w:ascii="Times" w:eastAsia="Times New Roman" w:hAnsi="Times" w:cs="Times New Roman"/>
          <w:kern w:val="0"/>
          <w:sz w:val="24"/>
          <w:szCs w:val="20"/>
          <w14:ligatures w14:val="none"/>
        </w:rPr>
        <w:fldChar w:fldCharType="end"/>
      </w:r>
      <w:r w:rsidRPr="00CE2B2C">
        <w:rPr>
          <w:rFonts w:ascii="Times" w:eastAsia="Times New Roman" w:hAnsi="Times" w:cs="Times New Roman"/>
          <w:kern w:val="0"/>
          <w:sz w:val="24"/>
          <w:szCs w:val="20"/>
          <w14:ligatures w14:val="none"/>
        </w:rPr>
        <w:t xml:space="preserve">, edaspidi </w:t>
      </w:r>
      <w:r w:rsidRPr="00CE2B2C">
        <w:rPr>
          <w:rFonts w:ascii="Times" w:eastAsia="Times New Roman" w:hAnsi="Times" w:cs="Times New Roman"/>
          <w:b/>
          <w:bCs/>
          <w:kern w:val="0"/>
          <w:sz w:val="24"/>
          <w:szCs w:val="20"/>
          <w14:ligatures w14:val="none"/>
        </w:rPr>
        <w:t>müüja</w:t>
      </w:r>
      <w:r w:rsidRPr="00CE2B2C">
        <w:rPr>
          <w:rFonts w:ascii="Times" w:eastAsia="Times New Roman" w:hAnsi="Times" w:cs="Times New Roman"/>
          <w:kern w:val="0"/>
          <w:sz w:val="24"/>
          <w:szCs w:val="20"/>
          <w14:ligatures w14:val="none"/>
        </w:rPr>
        <w:t xml:space="preserve">, </w:t>
      </w:r>
      <w:r w:rsidRPr="00CE2B2C">
        <w:rPr>
          <w:rFonts w:ascii="Times" w:eastAsia="Times New Roman" w:hAnsi="Times" w:cs="Times New Roman"/>
          <w:iCs/>
          <w:kern w:val="0"/>
          <w:sz w:val="24"/>
          <w:szCs w:val="20"/>
          <w14:ligatures w14:val="none"/>
        </w:rPr>
        <w:t>keda esindab</w:t>
      </w:r>
      <w:r w:rsidRPr="00CE2B2C">
        <w:rPr>
          <w:rFonts w:ascii="Times" w:eastAsia="Times New Roman" w:hAnsi="Times" w:cs="Times New Roman"/>
          <w:kern w:val="0"/>
          <w:sz w:val="24"/>
          <w:szCs w:val="20"/>
          <w14:ligatures w14:val="none"/>
        </w:rPr>
        <w:t xml:space="preserve"> </w:t>
      </w:r>
      <w:r w:rsidRPr="00CE2B2C">
        <w:rPr>
          <w:rFonts w:ascii="Times" w:eastAsia="Times New Roman" w:hAnsi="Times" w:cs="Times New Roman"/>
          <w:bCs/>
          <w:kern w:val="0"/>
          <w:sz w:val="24"/>
          <w:szCs w:val="20"/>
          <w14:ligatures w14:val="none"/>
        </w:rPr>
        <w:fldChar w:fldCharType="begin"/>
      </w:r>
      <w:r w:rsidRPr="00CE2B2C">
        <w:rPr>
          <w:rFonts w:ascii="Times" w:eastAsia="Times New Roman" w:hAnsi="Times" w:cs="Times New Roman"/>
          <w:bCs/>
          <w:kern w:val="0"/>
          <w:sz w:val="24"/>
          <w:szCs w:val="20"/>
          <w14:ligatures w14:val="none"/>
        </w:rPr>
        <w:instrText>MACROBUTTON NoMacro [ametinimetus]</w:instrText>
      </w:r>
      <w:r w:rsidRPr="00CE2B2C">
        <w:rPr>
          <w:rFonts w:ascii="Times" w:eastAsia="Times New Roman" w:hAnsi="Times" w:cs="Times New Roman"/>
          <w:bCs/>
          <w:kern w:val="0"/>
          <w:sz w:val="24"/>
          <w:szCs w:val="20"/>
          <w14:ligatures w14:val="none"/>
        </w:rPr>
        <w:fldChar w:fldCharType="end"/>
      </w:r>
      <w:r w:rsidRPr="00CE2B2C">
        <w:rPr>
          <w:rFonts w:ascii="Times" w:eastAsia="Times New Roman" w:hAnsi="Times" w:cs="Times New Roman"/>
          <w:bCs/>
          <w:kern w:val="0"/>
          <w:sz w:val="24"/>
          <w:szCs w:val="20"/>
          <w14:ligatures w14:val="none"/>
        </w:rPr>
        <w:t xml:space="preserve"> </w:t>
      </w:r>
      <w:r w:rsidRPr="00CE2B2C">
        <w:rPr>
          <w:rFonts w:ascii="Times" w:eastAsia="Times New Roman" w:hAnsi="Times" w:cs="Times New Roman"/>
          <w:bCs/>
          <w:kern w:val="0"/>
          <w:sz w:val="24"/>
          <w:szCs w:val="20"/>
          <w14:ligatures w14:val="none"/>
        </w:rPr>
        <w:fldChar w:fldCharType="begin"/>
      </w:r>
      <w:r w:rsidRPr="00CE2B2C">
        <w:rPr>
          <w:rFonts w:ascii="Times" w:eastAsia="Times New Roman" w:hAnsi="Times" w:cs="Times New Roman"/>
          <w:bCs/>
          <w:kern w:val="0"/>
          <w:sz w:val="24"/>
          <w:szCs w:val="20"/>
          <w14:ligatures w14:val="none"/>
        </w:rPr>
        <w:instrText>MACROBUTTON NoMacro [Eesnimi Nimi]</w:instrText>
      </w:r>
      <w:r w:rsidRPr="00CE2B2C">
        <w:rPr>
          <w:rFonts w:ascii="Times" w:eastAsia="Times New Roman" w:hAnsi="Times" w:cs="Times New Roman"/>
          <w:bCs/>
          <w:kern w:val="0"/>
          <w:sz w:val="24"/>
          <w:szCs w:val="20"/>
          <w14:ligatures w14:val="none"/>
        </w:rPr>
        <w:fldChar w:fldCharType="end"/>
      </w:r>
      <w:r w:rsidRPr="00CE2B2C">
        <w:rPr>
          <w:rFonts w:ascii="Times" w:eastAsia="Times New Roman" w:hAnsi="Times" w:cs="Times New Roman"/>
          <w:bCs/>
          <w:kern w:val="0"/>
          <w:sz w:val="24"/>
          <w:szCs w:val="20"/>
          <w14:ligatures w14:val="none"/>
        </w:rPr>
        <w:t xml:space="preserve">, kes tegutseb </w:t>
      </w:r>
      <w:r w:rsidRPr="00CE2B2C">
        <w:rPr>
          <w:rFonts w:ascii="Times" w:eastAsia="Times New Roman" w:hAnsi="Times" w:cs="Times New Roman"/>
          <w:bCs/>
          <w:kern w:val="0"/>
          <w:sz w:val="24"/>
          <w:szCs w:val="20"/>
          <w14:ligatures w14:val="none"/>
        </w:rPr>
        <w:fldChar w:fldCharType="begin"/>
      </w:r>
      <w:r w:rsidRPr="00CE2B2C">
        <w:rPr>
          <w:rFonts w:ascii="Times" w:eastAsia="Times New Roman" w:hAnsi="Times" w:cs="Times New Roman"/>
          <w:bCs/>
          <w:kern w:val="0"/>
          <w:sz w:val="24"/>
          <w:szCs w:val="20"/>
          <w14:ligatures w14:val="none"/>
        </w:rPr>
        <w:instrText>MACROBUTTON NoMacro [kas põhikirja või volituse]</w:instrText>
      </w:r>
      <w:r w:rsidRPr="00CE2B2C">
        <w:rPr>
          <w:rFonts w:ascii="Times" w:eastAsia="Times New Roman" w:hAnsi="Times" w:cs="Times New Roman"/>
          <w:bCs/>
          <w:kern w:val="0"/>
          <w:sz w:val="24"/>
          <w:szCs w:val="20"/>
          <w14:ligatures w14:val="none"/>
        </w:rPr>
        <w:fldChar w:fldCharType="end"/>
      </w:r>
      <w:r w:rsidRPr="00CE2B2C">
        <w:rPr>
          <w:rFonts w:ascii="Times" w:eastAsia="Times New Roman" w:hAnsi="Times" w:cs="Times New Roman"/>
          <w:bCs/>
          <w:kern w:val="0"/>
          <w:sz w:val="24"/>
          <w:szCs w:val="20"/>
          <w14:ligatures w14:val="none"/>
        </w:rPr>
        <w:t xml:space="preserve"> alusel, teiselt poolt, </w:t>
      </w:r>
    </w:p>
    <w:p w14:paraId="36AB02D4" w14:textId="77777777" w:rsidR="00CE2B2C" w:rsidRPr="00CE2B2C" w:rsidRDefault="00CE2B2C" w:rsidP="00CE2B2C">
      <w:pPr>
        <w:spacing w:after="240" w:line="240" w:lineRule="auto"/>
        <w:jc w:val="both"/>
        <w:rPr>
          <w:rFonts w:ascii="Times" w:eastAsia="Times New Roman" w:hAnsi="Times" w:cs="Times New Roman"/>
          <w:kern w:val="0"/>
          <w:sz w:val="24"/>
          <w:szCs w:val="18"/>
          <w14:ligatures w14:val="none"/>
        </w:rPr>
      </w:pPr>
      <w:r w:rsidRPr="00CE2B2C">
        <w:rPr>
          <w:rFonts w:ascii="Times" w:eastAsia="Times New Roman" w:hAnsi="Times" w:cs="Times New Roman"/>
          <w:kern w:val="0"/>
          <w:sz w:val="24"/>
          <w:szCs w:val="20"/>
          <w14:ligatures w14:val="none"/>
        </w:rPr>
        <w:t xml:space="preserve">keda nimetatakse edaspidi käesolevas lepingus </w:t>
      </w:r>
      <w:r w:rsidRPr="00CE2B2C">
        <w:rPr>
          <w:rFonts w:ascii="Times" w:eastAsia="Times New Roman" w:hAnsi="Times" w:cs="Times New Roman"/>
          <w:b/>
          <w:kern w:val="0"/>
          <w:sz w:val="24"/>
          <w:szCs w:val="20"/>
          <w14:ligatures w14:val="none"/>
        </w:rPr>
        <w:t xml:space="preserve">pool </w:t>
      </w:r>
      <w:r w:rsidRPr="00CE2B2C">
        <w:rPr>
          <w:rFonts w:ascii="Times" w:eastAsia="Times New Roman" w:hAnsi="Times" w:cs="Times New Roman"/>
          <w:kern w:val="0"/>
          <w:sz w:val="24"/>
          <w:szCs w:val="20"/>
          <w14:ligatures w14:val="none"/>
        </w:rPr>
        <w:t xml:space="preserve">või koos </w:t>
      </w:r>
      <w:r w:rsidRPr="00CE2B2C">
        <w:rPr>
          <w:rFonts w:ascii="Times" w:eastAsia="Times New Roman" w:hAnsi="Times" w:cs="Times New Roman"/>
          <w:b/>
          <w:kern w:val="0"/>
          <w:sz w:val="24"/>
          <w:szCs w:val="20"/>
          <w14:ligatures w14:val="none"/>
        </w:rPr>
        <w:t>pooled</w:t>
      </w:r>
      <w:r w:rsidRPr="00CE2B2C">
        <w:rPr>
          <w:rFonts w:ascii="Times" w:eastAsia="Times New Roman" w:hAnsi="Times" w:cs="Times New Roman"/>
          <w:kern w:val="0"/>
          <w:sz w:val="24"/>
          <w:szCs w:val="20"/>
          <w14:ligatures w14:val="none"/>
        </w:rPr>
        <w:t>,</w:t>
      </w:r>
    </w:p>
    <w:p w14:paraId="5998449F" w14:textId="5B7DB55F" w:rsidR="00CE2B2C" w:rsidRPr="00243247" w:rsidRDefault="00CE2B2C" w:rsidP="00243247">
      <w:pPr>
        <w:spacing w:after="240" w:line="240" w:lineRule="auto"/>
        <w:jc w:val="both"/>
        <w:rPr>
          <w:rFonts w:ascii="Times" w:eastAsia="Times New Roman" w:hAnsi="Times" w:cs="Times New Roman"/>
          <w:b/>
          <w:bCs/>
          <w:i/>
          <w:kern w:val="0"/>
          <w:sz w:val="24"/>
          <w:szCs w:val="18"/>
          <w14:ligatures w14:val="none"/>
        </w:rPr>
      </w:pPr>
      <w:r w:rsidRPr="00CE2B2C">
        <w:rPr>
          <w:rFonts w:ascii="Times" w:eastAsia="Times New Roman" w:hAnsi="Times" w:cs="Times New Roman"/>
          <w:kern w:val="0"/>
          <w:sz w:val="24"/>
          <w:szCs w:val="18"/>
          <w14:ligatures w14:val="none"/>
        </w:rPr>
        <w:t xml:space="preserve">sõlmisid käesoleva lepingu, edaspidi </w:t>
      </w:r>
      <w:r w:rsidRPr="00CE2B2C">
        <w:rPr>
          <w:rFonts w:ascii="Times" w:eastAsia="Times New Roman" w:hAnsi="Times" w:cs="Times New Roman"/>
          <w:b/>
          <w:bCs/>
          <w:kern w:val="0"/>
          <w:sz w:val="24"/>
          <w:szCs w:val="18"/>
          <w14:ligatures w14:val="none"/>
        </w:rPr>
        <w:t>leping</w:t>
      </w:r>
      <w:r w:rsidRPr="00CE2B2C">
        <w:rPr>
          <w:rFonts w:ascii="Times" w:eastAsia="Times New Roman" w:hAnsi="Times" w:cs="Times New Roman"/>
          <w:kern w:val="0"/>
          <w:sz w:val="24"/>
          <w:szCs w:val="18"/>
          <w14:ligatures w14:val="none"/>
        </w:rPr>
        <w:t xml:space="preserve">, riigihanke nr </w:t>
      </w:r>
      <w:r w:rsidR="002279EA" w:rsidRPr="002279EA">
        <w:rPr>
          <w:rFonts w:ascii="Times" w:eastAsia="Times New Roman" w:hAnsi="Times" w:cs="Times New Roman"/>
          <w:kern w:val="0"/>
          <w:sz w:val="24"/>
          <w:szCs w:val="18"/>
          <w14:ligatures w14:val="none"/>
        </w:rPr>
        <w:t xml:space="preserve">1-47.3477 </w:t>
      </w:r>
      <w:r w:rsidRPr="00CE2B2C">
        <w:rPr>
          <w:rFonts w:ascii="Times" w:eastAsia="Times New Roman" w:hAnsi="Times" w:cs="Times New Roman"/>
          <w:i/>
          <w:kern w:val="0"/>
          <w:sz w:val="24"/>
          <w:szCs w:val="18"/>
          <w14:ligatures w14:val="none"/>
        </w:rPr>
        <w:t>„</w:t>
      </w:r>
      <w:r w:rsidR="00243247" w:rsidRPr="00243247">
        <w:rPr>
          <w:rFonts w:ascii="Times" w:eastAsia="Times New Roman" w:hAnsi="Times" w:cs="Times New Roman"/>
          <w:b/>
          <w:bCs/>
          <w:i/>
          <w:kern w:val="0"/>
          <w:sz w:val="24"/>
          <w:szCs w:val="18"/>
          <w14:ligatures w14:val="none"/>
        </w:rPr>
        <w:t>Liimi ja liiva ostmine kärsakatõrje seadmele 2025</w:t>
      </w:r>
      <w:r w:rsidR="00243247">
        <w:rPr>
          <w:rFonts w:ascii="Times" w:eastAsia="Times New Roman" w:hAnsi="Times" w:cs="Times New Roman"/>
          <w:b/>
          <w:bCs/>
          <w:i/>
          <w:kern w:val="0"/>
          <w:sz w:val="24"/>
          <w:szCs w:val="18"/>
          <w14:ligatures w14:val="none"/>
        </w:rPr>
        <w:t xml:space="preserve">. </w:t>
      </w:r>
      <w:r w:rsidR="00243247" w:rsidRPr="00243247">
        <w:rPr>
          <w:rFonts w:ascii="Times" w:eastAsia="Times New Roman" w:hAnsi="Times" w:cs="Times New Roman"/>
          <w:b/>
          <w:bCs/>
          <w:i/>
          <w:kern w:val="0"/>
          <w:sz w:val="24"/>
          <w:szCs w:val="18"/>
          <w14:ligatures w14:val="none"/>
        </w:rPr>
        <w:t>Viitenumber: 299295</w:t>
      </w:r>
      <w:r w:rsidR="00243247">
        <w:rPr>
          <w:rFonts w:ascii="Times" w:eastAsia="Times New Roman" w:hAnsi="Times" w:cs="Times New Roman"/>
          <w:kern w:val="0"/>
          <w:sz w:val="24"/>
          <w:szCs w:val="18"/>
          <w14:ligatures w14:val="none"/>
        </w:rPr>
        <w:t xml:space="preserve">“ </w:t>
      </w:r>
      <w:r w:rsidRPr="00CE2B2C">
        <w:rPr>
          <w:rFonts w:ascii="Times" w:eastAsia="Times New Roman" w:hAnsi="Times" w:cs="Times New Roman"/>
          <w:kern w:val="0"/>
          <w:sz w:val="24"/>
          <w:szCs w:val="18"/>
          <w14:ligatures w14:val="none"/>
        </w:rPr>
        <w:t>tulemusena alljärgnevas:</w:t>
      </w:r>
    </w:p>
    <w:p w14:paraId="418D7E26" w14:textId="77777777" w:rsidR="00CE2B2C" w:rsidRPr="00CE2B2C" w:rsidRDefault="00CE2B2C" w:rsidP="00CE2B2C">
      <w:pPr>
        <w:tabs>
          <w:tab w:val="left" w:pos="-720"/>
        </w:tabs>
        <w:suppressAutoHyphens/>
        <w:spacing w:after="0" w:line="240" w:lineRule="auto"/>
        <w:jc w:val="both"/>
        <w:rPr>
          <w:rFonts w:ascii="Times New Roman" w:eastAsia="Times New Roman" w:hAnsi="Times New Roman" w:cs="Times New Roman"/>
          <w:kern w:val="0"/>
          <w:sz w:val="24"/>
          <w:szCs w:val="24"/>
          <w14:ligatures w14:val="none"/>
        </w:rPr>
      </w:pPr>
    </w:p>
    <w:p w14:paraId="6C2D5157" w14:textId="73C74F23"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Lepingu objekt</w:t>
      </w:r>
    </w:p>
    <w:p w14:paraId="21967922" w14:textId="407F3C8D"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bookmarkStart w:id="0" w:name="_Hlk5886889"/>
      <w:r w:rsidRPr="00CE2B2C">
        <w:rPr>
          <w:rFonts w:ascii="Times New Roman" w:eastAsia="Calibri" w:hAnsi="Times New Roman" w:cs="Times New Roman"/>
          <w:kern w:val="0"/>
          <w:sz w:val="24"/>
          <w:szCs w:val="24"/>
          <w14:ligatures w14:val="none"/>
        </w:rPr>
        <w:t xml:space="preserve">Lepingu objektina müüja müüb ja ostja ostab liimi ja liiva  kärsakatõrje seadmele vastavalt hanke alusdokumentides toodud kirjeldusele ja müüja hinnapakkumusele, edaspidi </w:t>
      </w:r>
      <w:r w:rsidRPr="00CE2B2C">
        <w:rPr>
          <w:rFonts w:ascii="Times New Roman" w:eastAsia="Calibri" w:hAnsi="Times New Roman" w:cs="Times New Roman"/>
          <w:b/>
          <w:bCs/>
          <w:kern w:val="0"/>
          <w:sz w:val="24"/>
          <w:szCs w:val="24"/>
          <w14:ligatures w14:val="none"/>
        </w:rPr>
        <w:t>kaup</w:t>
      </w:r>
      <w:r w:rsidRPr="00CE2B2C">
        <w:rPr>
          <w:rFonts w:ascii="Times New Roman" w:eastAsia="Calibri" w:hAnsi="Times New Roman" w:cs="Times New Roman"/>
          <w:kern w:val="0"/>
          <w:sz w:val="24"/>
          <w:szCs w:val="24"/>
          <w14:ligatures w14:val="none"/>
        </w:rPr>
        <w:t xml:space="preserve">. </w:t>
      </w:r>
    </w:p>
    <w:p w14:paraId="24B1D104" w14:textId="12C72538"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Liimi ja liiva kirjeldus ja kogus jms on välja toodud lepingu lisades. </w:t>
      </w:r>
    </w:p>
    <w:p w14:paraId="54AC3AC1" w14:textId="77777777" w:rsidR="00CE2B2C" w:rsidRPr="00CE2B2C" w:rsidRDefault="00CE2B2C" w:rsidP="00CE2B2C">
      <w:pPr>
        <w:spacing w:after="0" w:line="240" w:lineRule="auto"/>
        <w:ind w:left="709"/>
        <w:jc w:val="both"/>
        <w:rPr>
          <w:rFonts w:ascii="Times New Roman" w:eastAsia="Calibri" w:hAnsi="Times New Roman" w:cs="Times New Roman"/>
          <w:kern w:val="0"/>
          <w:sz w:val="24"/>
          <w:szCs w:val="24"/>
          <w14:ligatures w14:val="none"/>
        </w:rPr>
      </w:pPr>
    </w:p>
    <w:bookmarkEnd w:id="0"/>
    <w:p w14:paraId="6E56CFB5" w14:textId="469D4239"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Lepingu dokumendid</w:t>
      </w:r>
    </w:p>
    <w:p w14:paraId="136B4B8B" w14:textId="580D3472"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Lepingul on selle sõlmimise hetkel järgmised lisad:</w:t>
      </w:r>
    </w:p>
    <w:p w14:paraId="163DBF7B" w14:textId="109F8BF6"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Lisa 1 – Riigihanke „</w:t>
      </w:r>
      <w:r w:rsidR="00B76820" w:rsidRPr="00B76820">
        <w:rPr>
          <w:rFonts w:ascii="Times" w:eastAsia="Times New Roman" w:hAnsi="Times" w:cs="Times New Roman"/>
          <w:iCs/>
          <w:kern w:val="0"/>
          <w:sz w:val="24"/>
          <w:szCs w:val="18"/>
          <w14:ligatures w14:val="none"/>
        </w:rPr>
        <w:t>Liimi ja liiva ostmine kärsakatõrje seadmele 2025</w:t>
      </w:r>
      <w:r w:rsidRPr="00CE2B2C">
        <w:rPr>
          <w:rFonts w:ascii="Times New Roman" w:eastAsia="Calibri" w:hAnsi="Times New Roman" w:cs="Times New Roman"/>
          <w:kern w:val="0"/>
          <w:sz w:val="24"/>
          <w:szCs w:val="24"/>
          <w14:ligatures w14:val="none"/>
        </w:rPr>
        <w:t>“ (viitenumber</w:t>
      </w:r>
      <w:r w:rsidR="00F91A21">
        <w:rPr>
          <w:rFonts w:ascii="Times New Roman" w:eastAsia="Calibri" w:hAnsi="Times New Roman" w:cs="Times New Roman"/>
          <w:kern w:val="0"/>
          <w:sz w:val="24"/>
          <w:szCs w:val="24"/>
          <w14:ligatures w14:val="none"/>
        </w:rPr>
        <w:t xml:space="preserve"> </w:t>
      </w:r>
      <w:r w:rsidR="00F91A21" w:rsidRPr="00F91A21">
        <w:rPr>
          <w:rFonts w:ascii="Times New Roman" w:eastAsia="Calibri" w:hAnsi="Times New Roman" w:cs="Times New Roman"/>
          <w:kern w:val="0"/>
          <w:sz w:val="24"/>
          <w:szCs w:val="24"/>
          <w14:ligatures w14:val="none"/>
        </w:rPr>
        <w:t>299295</w:t>
      </w:r>
      <w:r w:rsidRPr="00CE2B2C">
        <w:rPr>
          <w:rFonts w:ascii="Times New Roman" w:eastAsia="Calibri" w:hAnsi="Times New Roman" w:cs="Times New Roman"/>
          <w:kern w:val="0"/>
          <w:sz w:val="24"/>
          <w:szCs w:val="24"/>
          <w14:ligatures w14:val="none"/>
        </w:rPr>
        <w:t>) alusdokumendid (</w:t>
      </w:r>
      <w:proofErr w:type="spellStart"/>
      <w:r w:rsidRPr="00CE2B2C">
        <w:rPr>
          <w:rFonts w:ascii="Times New Roman" w:eastAsia="Calibri" w:hAnsi="Times New Roman" w:cs="Times New Roman"/>
          <w:kern w:val="0"/>
          <w:sz w:val="24"/>
          <w:szCs w:val="24"/>
          <w14:ligatures w14:val="none"/>
        </w:rPr>
        <w:t>allalaetavad</w:t>
      </w:r>
      <w:proofErr w:type="spellEnd"/>
      <w:r w:rsidRPr="00CE2B2C">
        <w:rPr>
          <w:rFonts w:ascii="Times New Roman" w:eastAsia="Calibri" w:hAnsi="Times New Roman" w:cs="Times New Roman"/>
          <w:kern w:val="0"/>
          <w:sz w:val="24"/>
          <w:szCs w:val="24"/>
          <w14:ligatures w14:val="none"/>
        </w:rPr>
        <w:t xml:space="preserve"> riigihangete keskkonnast </w:t>
      </w:r>
      <w:hyperlink r:id="rId5" w:anchor="/procurement/9226644/general-info" w:history="1">
        <w:r w:rsidR="00DF4CA2" w:rsidRPr="00DF4CA2">
          <w:rPr>
            <w:rStyle w:val="Hperlink"/>
            <w:rFonts w:ascii="Times New Roman" w:hAnsi="Times New Roman" w:cs="Times New Roman"/>
            <w:sz w:val="24"/>
            <w:szCs w:val="24"/>
          </w:rPr>
          <w:t>https://riigihanked.riik.ee/rhr-web/#/procurement/9226644/general-info</w:t>
        </w:r>
      </w:hyperlink>
      <w:r w:rsidR="00DF4CA2" w:rsidRPr="00DF4CA2">
        <w:rPr>
          <w:rFonts w:ascii="Times New Roman" w:hAnsi="Times New Roman" w:cs="Times New Roman"/>
          <w:sz w:val="24"/>
          <w:szCs w:val="24"/>
        </w:rPr>
        <w:t xml:space="preserve"> </w:t>
      </w:r>
      <w:r w:rsidRPr="00DF4CA2">
        <w:rPr>
          <w:rFonts w:ascii="Times New Roman" w:eastAsia="Calibri" w:hAnsi="Times New Roman" w:cs="Times New Roman"/>
          <w:kern w:val="0"/>
          <w:sz w:val="24"/>
          <w:szCs w:val="24"/>
          <w14:ligatures w14:val="none"/>
        </w:rPr>
        <w:t xml:space="preserve"> )</w:t>
      </w:r>
    </w:p>
    <w:p w14:paraId="59E79D0F" w14:textId="4AAF500B"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Lisa </w:t>
      </w:r>
      <w:r w:rsidR="008717ED">
        <w:rPr>
          <w:rFonts w:ascii="Times New Roman" w:eastAsia="Calibri" w:hAnsi="Times New Roman" w:cs="Times New Roman"/>
          <w:kern w:val="0"/>
          <w:sz w:val="24"/>
          <w:szCs w:val="24"/>
          <w14:ligatures w14:val="none"/>
        </w:rPr>
        <w:t>2</w:t>
      </w:r>
      <w:r w:rsidRPr="00CE2B2C">
        <w:rPr>
          <w:rFonts w:ascii="Times New Roman" w:eastAsia="Calibri" w:hAnsi="Times New Roman" w:cs="Times New Roman"/>
          <w:kern w:val="0"/>
          <w:sz w:val="24"/>
          <w:szCs w:val="24"/>
          <w14:ligatures w14:val="none"/>
        </w:rPr>
        <w:t xml:space="preserve"> – Müüja poolt esitatud hinnapakkumus.</w:t>
      </w:r>
    </w:p>
    <w:p w14:paraId="25813E50" w14:textId="2B386427"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Pooled juhinduvad lepingu täitmisel lisaks lepingule ja selle lisadele ka Eesti Vabariigis kehtivatest õigusaktidest, eeskirjadest, standarditest ning vajadusel muudest vastava valdkonna tehnilistest dokumentidest.</w:t>
      </w:r>
    </w:p>
    <w:p w14:paraId="6A40522F" w14:textId="40B52E4D"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409DCE15" w14:textId="77777777" w:rsidR="00CE2B2C" w:rsidRPr="00CE2B2C" w:rsidRDefault="00CE2B2C" w:rsidP="00CE2B2C">
      <w:pPr>
        <w:tabs>
          <w:tab w:val="left" w:pos="567"/>
        </w:tabs>
        <w:spacing w:after="0" w:line="240" w:lineRule="auto"/>
        <w:ind w:left="567" w:hanging="567"/>
        <w:jc w:val="both"/>
        <w:rPr>
          <w:rFonts w:ascii="Times New Roman" w:eastAsia="Calibri" w:hAnsi="Times New Roman" w:cs="Times New Roman"/>
          <w:kern w:val="0"/>
          <w:sz w:val="24"/>
          <w:szCs w:val="24"/>
          <w14:ligatures w14:val="none"/>
        </w:rPr>
      </w:pPr>
    </w:p>
    <w:p w14:paraId="00F7E2E2" w14:textId="67B5FCB8"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color w:val="000000" w:themeColor="text1"/>
          <w:kern w:val="0"/>
          <w:sz w:val="24"/>
          <w:szCs w:val="24"/>
          <w14:ligatures w14:val="none"/>
        </w:rPr>
      </w:pPr>
      <w:r w:rsidRPr="00CE2B2C">
        <w:rPr>
          <w:rFonts w:ascii="Times New Roman" w:eastAsia="Times New Roman" w:hAnsi="Times New Roman" w:cs="Times New Roman"/>
          <w:b/>
          <w:kern w:val="0"/>
          <w:sz w:val="24"/>
          <w:szCs w:val="24"/>
          <w14:ligatures w14:val="none"/>
        </w:rPr>
        <w:t xml:space="preserve">Lepingu jõustumine ja tähtajad </w:t>
      </w:r>
    </w:p>
    <w:p w14:paraId="40C7B71E" w14:textId="7E03D258"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color w:val="000000" w:themeColor="text1"/>
          <w:kern w:val="0"/>
          <w:sz w:val="24"/>
          <w:szCs w:val="24"/>
          <w14:ligatures w14:val="none"/>
        </w:rPr>
        <w:t>Leping jõustub selle allkirjastamisest poolte poolt</w:t>
      </w:r>
      <w:r w:rsidRPr="00CE2B2C">
        <w:rPr>
          <w:rFonts w:ascii="Times New Roman" w:eastAsia="Calibri" w:hAnsi="Times New Roman" w:cs="Times New Roman"/>
          <w:kern w:val="0"/>
          <w:sz w:val="24"/>
          <w:szCs w:val="24"/>
          <w14:ligatures w14:val="none"/>
        </w:rPr>
        <w:t>.</w:t>
      </w:r>
    </w:p>
    <w:p w14:paraId="70BB40ED" w14:textId="5C448442"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color w:val="000000" w:themeColor="text1"/>
          <w:kern w:val="0"/>
          <w:sz w:val="24"/>
          <w:szCs w:val="24"/>
          <w:lang w:eastAsia="et-EE"/>
          <w14:ligatures w14:val="none"/>
        </w:rPr>
        <w:t xml:space="preserve">Tellimus on täidetud ja ostetav kaup peab olema </w:t>
      </w:r>
      <w:r>
        <w:rPr>
          <w:rFonts w:ascii="Times New Roman" w:eastAsia="Calibri" w:hAnsi="Times New Roman" w:cs="Times New Roman"/>
          <w:color w:val="000000" w:themeColor="text1"/>
          <w:kern w:val="0"/>
          <w:sz w:val="24"/>
          <w:szCs w:val="24"/>
          <w:lang w:eastAsia="et-EE"/>
          <w14:ligatures w14:val="none"/>
        </w:rPr>
        <w:t xml:space="preserve">ostja tarnekohas </w:t>
      </w:r>
      <w:r w:rsidRPr="00CE2B2C">
        <w:rPr>
          <w:rFonts w:ascii="Times New Roman" w:eastAsia="Calibri" w:hAnsi="Times New Roman" w:cs="Times New Roman"/>
          <w:color w:val="000000" w:themeColor="text1"/>
          <w:kern w:val="0"/>
          <w:sz w:val="24"/>
          <w:szCs w:val="24"/>
          <w:lang w:eastAsia="et-EE"/>
          <w14:ligatures w14:val="none"/>
        </w:rPr>
        <w:t xml:space="preserve"> hiljemalt </w:t>
      </w:r>
      <w:r>
        <w:rPr>
          <w:rFonts w:ascii="Times New Roman" w:eastAsia="Calibri" w:hAnsi="Times New Roman" w:cs="Times New Roman"/>
          <w:b/>
          <w:color w:val="000000" w:themeColor="text1"/>
          <w:kern w:val="0"/>
          <w:sz w:val="24"/>
          <w:szCs w:val="24"/>
          <w:lang w:eastAsia="et-EE"/>
          <w14:ligatures w14:val="none"/>
        </w:rPr>
        <w:t>4</w:t>
      </w:r>
      <w:r w:rsidRPr="00CE2B2C">
        <w:rPr>
          <w:rFonts w:ascii="Times New Roman" w:eastAsia="Calibri" w:hAnsi="Times New Roman" w:cs="Times New Roman"/>
          <w:b/>
          <w:color w:val="000000" w:themeColor="text1"/>
          <w:kern w:val="0"/>
          <w:sz w:val="24"/>
          <w:szCs w:val="24"/>
          <w:lang w:eastAsia="et-EE"/>
          <w14:ligatures w14:val="none"/>
        </w:rPr>
        <w:t xml:space="preserve"> (</w:t>
      </w:r>
      <w:r>
        <w:rPr>
          <w:rFonts w:ascii="Times New Roman" w:eastAsia="Calibri" w:hAnsi="Times New Roman" w:cs="Times New Roman"/>
          <w:b/>
          <w:color w:val="000000" w:themeColor="text1"/>
          <w:kern w:val="0"/>
          <w:sz w:val="24"/>
          <w:szCs w:val="24"/>
          <w:lang w:eastAsia="et-EE"/>
          <w14:ligatures w14:val="none"/>
        </w:rPr>
        <w:t>neli</w:t>
      </w:r>
      <w:r w:rsidRPr="00CE2B2C">
        <w:rPr>
          <w:rFonts w:ascii="Times New Roman" w:eastAsia="Calibri" w:hAnsi="Times New Roman" w:cs="Times New Roman"/>
          <w:b/>
          <w:color w:val="000000" w:themeColor="text1"/>
          <w:kern w:val="0"/>
          <w:sz w:val="24"/>
          <w:szCs w:val="24"/>
          <w:lang w:eastAsia="et-EE"/>
          <w14:ligatures w14:val="none"/>
        </w:rPr>
        <w:t xml:space="preserve">) nädalat pärast lepingu sõlmimist. </w:t>
      </w:r>
    </w:p>
    <w:p w14:paraId="216B4401" w14:textId="77777777" w:rsidR="00CE2B2C" w:rsidRPr="00CE2B2C" w:rsidRDefault="00CE2B2C" w:rsidP="00CE2B2C">
      <w:pPr>
        <w:pStyle w:val="Loendilik"/>
        <w:spacing w:after="0" w:line="240" w:lineRule="auto"/>
        <w:jc w:val="both"/>
        <w:rPr>
          <w:rFonts w:ascii="Times New Roman" w:eastAsia="Calibri" w:hAnsi="Times New Roman" w:cs="Times New Roman"/>
          <w:kern w:val="0"/>
          <w:sz w:val="24"/>
          <w:szCs w:val="24"/>
          <w14:ligatures w14:val="none"/>
        </w:rPr>
      </w:pPr>
    </w:p>
    <w:p w14:paraId="5AB6C69F" w14:textId="1A5C52BD" w:rsidR="00CE2B2C" w:rsidRPr="00CE2B2C" w:rsidRDefault="00CE2B2C" w:rsidP="00CE2B2C">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 xml:space="preserve">Poolte õigused ja kohustused </w:t>
      </w:r>
    </w:p>
    <w:p w14:paraId="30EEABC9" w14:textId="75E88071"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Ostjal on õigus:</w:t>
      </w:r>
    </w:p>
    <w:p w14:paraId="4F4118AF" w14:textId="0184F39D"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igal ajal teha järelpärimisi kauba </w:t>
      </w:r>
      <w:r>
        <w:rPr>
          <w:rFonts w:ascii="Times New Roman" w:eastAsia="Calibri" w:hAnsi="Times New Roman" w:cs="Times New Roman"/>
          <w:kern w:val="0"/>
          <w:sz w:val="24"/>
          <w:szCs w:val="24"/>
          <w14:ligatures w14:val="none"/>
        </w:rPr>
        <w:t xml:space="preserve">tarnimise </w:t>
      </w:r>
      <w:r w:rsidRPr="00CE2B2C">
        <w:rPr>
          <w:rFonts w:ascii="Times New Roman" w:eastAsia="Calibri" w:hAnsi="Times New Roman" w:cs="Times New Roman"/>
          <w:kern w:val="0"/>
          <w:sz w:val="24"/>
          <w:szCs w:val="24"/>
          <w14:ligatures w14:val="none"/>
        </w:rPr>
        <w:t>hetke olukorra kohta.</w:t>
      </w:r>
    </w:p>
    <w:p w14:paraId="0F5CC32D" w14:textId="52BD351E"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pöörduda kolmandate isikute poole sõltumatu eksperthinnangu saamiseks kauba kvaliteedi kohta;</w:t>
      </w:r>
    </w:p>
    <w:p w14:paraId="74B84167" w14:textId="1E11C875"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kasutada õiguskaitsevahendeid (sh öelda leping üles), samuti nõuda lepingus sätestatud juhtudel leppetrahvi, kui müüja  ei pea kinni lepingus, selle lisades või muudes lepingu juurde kuuluvates dokumentides sätestatud tähtaegadest, kvaliteedinõuetest, maksumusest, samuti kui müüja ei täida või täidab mittevastavalt muid endale lepinguga võetud kohustusi.</w:t>
      </w:r>
    </w:p>
    <w:p w14:paraId="5BB20520" w14:textId="5E8AF028"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lastRenderedPageBreak/>
        <w:t xml:space="preserve"> Ostjal on kohustus:</w:t>
      </w:r>
    </w:p>
    <w:p w14:paraId="577B8E71" w14:textId="6C205F2F"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tasuda müüjale vastavalt lepingule;</w:t>
      </w:r>
    </w:p>
    <w:p w14:paraId="3A145B85" w14:textId="370D9EDB" w:rsidR="00CE2B2C" w:rsidRPr="00CE2B2C" w:rsidRDefault="00CE2B2C" w:rsidP="00CE2B2C">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tasuda viivist vastavalt lepingule.</w:t>
      </w:r>
    </w:p>
    <w:p w14:paraId="3A07C852" w14:textId="6F31D53E" w:rsidR="00CE2B2C" w:rsidRPr="00CE2B2C" w:rsidRDefault="00CE2B2C" w:rsidP="00CE2B2C">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Müüjal on õigus:</w:t>
      </w:r>
    </w:p>
    <w:p w14:paraId="579CC4CF" w14:textId="63568703"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saada ostjalt vajalikku informatsiooni ja juhiseid;</w:t>
      </w:r>
    </w:p>
    <w:p w14:paraId="34371CEE" w14:textId="70E60DB4"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saada lepingus kokkulepitud tasu.</w:t>
      </w:r>
    </w:p>
    <w:p w14:paraId="415DA73C" w14:textId="741610B1"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Müüjal on kohustus:</w:t>
      </w:r>
    </w:p>
    <w:p w14:paraId="40E57B4B" w14:textId="34410A96"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täita kohustused vastavalt lepingule;</w:t>
      </w:r>
    </w:p>
    <w:p w14:paraId="3EB7C590" w14:textId="70EF6538"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vastutada selle eest, et kaup oleks  korrektne ja kvaliteetne;</w:t>
      </w:r>
    </w:p>
    <w:p w14:paraId="2B22EC92" w14:textId="4FDB4708"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vastata ostja kirjalikele järelpärimistele hetke olukorra kohta kirjalikult </w:t>
      </w:r>
      <w:r w:rsidR="00F501BF">
        <w:rPr>
          <w:rFonts w:ascii="Times New Roman" w:eastAsia="Calibri" w:hAnsi="Times New Roman" w:cs="Times New Roman"/>
          <w:kern w:val="0"/>
          <w:sz w:val="24"/>
          <w:szCs w:val="24"/>
          <w14:ligatures w14:val="none"/>
        </w:rPr>
        <w:t>1</w:t>
      </w:r>
      <w:r w:rsidRPr="00F501BF">
        <w:rPr>
          <w:rFonts w:ascii="Times New Roman" w:eastAsia="Calibri" w:hAnsi="Times New Roman" w:cs="Times New Roman"/>
          <w:kern w:val="0"/>
          <w:sz w:val="24"/>
          <w:szCs w:val="24"/>
          <w14:ligatures w14:val="none"/>
        </w:rPr>
        <w:t xml:space="preserve"> tööpäeva jooksul ning lubada kontrollida  lepingu  täitmise käiku;</w:t>
      </w:r>
    </w:p>
    <w:p w14:paraId="75DA6CE9" w14:textId="390724C3"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informeerida viivitamatult ostjat lepingu täitmise käigus tekkinud probleemidest;</w:t>
      </w:r>
    </w:p>
    <w:p w14:paraId="5791189C" w14:textId="7046CF80"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tasuda leppetrahvi vastavalt lepingule;</w:t>
      </w:r>
    </w:p>
    <w:p w14:paraId="7469FD26" w14:textId="7FA5F8FF" w:rsidR="00CE2B2C" w:rsidRPr="00F501BF" w:rsidRDefault="00CE2B2C" w:rsidP="00F501BF">
      <w:pPr>
        <w:pStyle w:val="Loendilik"/>
        <w:numPr>
          <w:ilvl w:val="2"/>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mitte üle anda käesoleva lepingu alusel saadud õigusi ja kohustusi kolmandale isikule (alltöövõtjale) ilma ostja kirjaliku nõusolekuta.</w:t>
      </w:r>
    </w:p>
    <w:p w14:paraId="21218AE6" w14:textId="77777777" w:rsidR="00CE2B2C" w:rsidRPr="00CE2B2C" w:rsidRDefault="00CE2B2C" w:rsidP="00CE2B2C">
      <w:pPr>
        <w:spacing w:after="0" w:line="240" w:lineRule="auto"/>
        <w:rPr>
          <w:rFonts w:ascii="Times" w:eastAsia="Times New Roman" w:hAnsi="Times" w:cs="Times New Roman"/>
          <w:kern w:val="0"/>
          <w:sz w:val="24"/>
          <w:szCs w:val="20"/>
          <w14:ligatures w14:val="none"/>
        </w:rPr>
      </w:pPr>
    </w:p>
    <w:p w14:paraId="1EDA6935" w14:textId="77777777" w:rsidR="00CE2B2C" w:rsidRPr="00CE2B2C" w:rsidRDefault="00CE2B2C" w:rsidP="00CE2B2C">
      <w:pPr>
        <w:tabs>
          <w:tab w:val="left" w:pos="567"/>
          <w:tab w:val="left" w:pos="993"/>
        </w:tabs>
        <w:spacing w:after="0" w:line="240" w:lineRule="auto"/>
        <w:ind w:left="567" w:hanging="567"/>
        <w:jc w:val="both"/>
        <w:rPr>
          <w:rFonts w:ascii="Times New Roman" w:eastAsia="Times New Roman" w:hAnsi="Times New Roman" w:cs="Times New Roman"/>
          <w:kern w:val="0"/>
          <w:sz w:val="24"/>
          <w:szCs w:val="24"/>
          <w14:ligatures w14:val="none"/>
        </w:rPr>
      </w:pPr>
    </w:p>
    <w:p w14:paraId="3C02CCF4" w14:textId="26D4780D"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Kauba üleandmine ja tasumine</w:t>
      </w:r>
    </w:p>
    <w:p w14:paraId="527D770B" w14:textId="1E588CB7"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bookmarkStart w:id="1" w:name="OLE_LINK2"/>
      <w:r w:rsidRPr="00F501BF">
        <w:rPr>
          <w:rFonts w:ascii="Times New Roman" w:eastAsia="Calibri" w:hAnsi="Times New Roman" w:cs="Times New Roman"/>
          <w:kern w:val="0"/>
          <w:sz w:val="24"/>
          <w:szCs w:val="24"/>
          <w14:ligatures w14:val="none"/>
        </w:rPr>
        <w:t xml:space="preserve">Lepingu maksumus on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summa]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summa sõnadega])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eurot, edaspidi </w:t>
      </w:r>
      <w:r w:rsidRPr="00F501BF">
        <w:rPr>
          <w:rFonts w:ascii="Times New Roman" w:eastAsia="Calibri" w:hAnsi="Times New Roman" w:cs="Times New Roman"/>
          <w:b/>
          <w:bCs/>
          <w:kern w:val="0"/>
          <w:sz w:val="24"/>
          <w:szCs w:val="24"/>
          <w14:ligatures w14:val="none"/>
        </w:rPr>
        <w:t xml:space="preserve">tasu, </w:t>
      </w:r>
      <w:r w:rsidRPr="00F501BF">
        <w:rPr>
          <w:rFonts w:ascii="Times New Roman" w:eastAsia="Calibri" w:hAnsi="Times New Roman" w:cs="Times New Roman"/>
          <w:kern w:val="0"/>
          <w:sz w:val="24"/>
          <w:szCs w:val="24"/>
          <w14:ligatures w14:val="none"/>
        </w:rPr>
        <w:t>millele lisandub käibemaks.</w:t>
      </w:r>
    </w:p>
    <w:bookmarkEnd w:id="1"/>
    <w:p w14:paraId="324CC8FF" w14:textId="42108F2E"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Ostja  tasub lepingu täitmise eest müüjale poolte poolt allakirjutatud kauba üleandmis- ja vastuvõtmisakti alusel koostatud arve alusel 14 kalendripäeva jooksul pärast arve saamist. </w:t>
      </w:r>
    </w:p>
    <w:p w14:paraId="46C7BCF9" w14:textId="38890DEA"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 esitab arve vaid elektrooniliselt. Arve esitamiseks tuleb kasutada elektrooniliste arvete esitamiseks mõeldud raamatupidamistarkvara või raamatupidamistarkvara E-</w:t>
      </w:r>
      <w:proofErr w:type="spellStart"/>
      <w:r w:rsidRPr="00F501BF">
        <w:rPr>
          <w:rFonts w:ascii="Times New Roman" w:eastAsia="Calibri" w:hAnsi="Times New Roman" w:cs="Times New Roman"/>
          <w:kern w:val="0"/>
          <w:sz w:val="24"/>
          <w:szCs w:val="24"/>
          <w14:ligatures w14:val="none"/>
        </w:rPr>
        <w:t>arveldaja</w:t>
      </w:r>
      <w:proofErr w:type="spellEnd"/>
      <w:r w:rsidRPr="00F501BF">
        <w:rPr>
          <w:rFonts w:ascii="Times New Roman" w:eastAsia="Calibri" w:hAnsi="Times New Roman" w:cs="Times New Roman"/>
          <w:kern w:val="0"/>
          <w:sz w:val="24"/>
          <w:szCs w:val="24"/>
          <w14:ligatures w14:val="none"/>
        </w:rPr>
        <w:t>, mis asub ettevõtjaportaalis https://www.rik.ee/et/e-arveldaja.</w:t>
      </w:r>
    </w:p>
    <w:p w14:paraId="77A96A3B" w14:textId="33DAFFA0"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Kauba juhusliku hävimise ja kahjustumise riisiko läheb ostjale üle kauba üleandmisega.</w:t>
      </w:r>
    </w:p>
    <w:p w14:paraId="395D481A" w14:textId="77777777" w:rsidR="00CE2B2C" w:rsidRPr="00CE2B2C" w:rsidRDefault="00CE2B2C" w:rsidP="00CE2B2C">
      <w:pPr>
        <w:tabs>
          <w:tab w:val="left" w:pos="567"/>
        </w:tabs>
        <w:spacing w:after="0" w:line="240" w:lineRule="auto"/>
        <w:ind w:left="709" w:hanging="709"/>
        <w:jc w:val="both"/>
        <w:rPr>
          <w:rFonts w:ascii="Times New Roman" w:eastAsia="Times New Roman" w:hAnsi="Times New Roman" w:cs="Times New Roman"/>
          <w:kern w:val="0"/>
          <w:sz w:val="24"/>
          <w:szCs w:val="24"/>
          <w14:ligatures w14:val="none"/>
        </w:rPr>
      </w:pPr>
    </w:p>
    <w:p w14:paraId="4AA3F239" w14:textId="2D2A7C5D"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Poolte vastutus</w:t>
      </w:r>
    </w:p>
    <w:p w14:paraId="0E905A50" w14:textId="3B8110A6"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 on kohustatud hüvitama lepingu mittetäitmise või mittekohase täitmisega ostjale tekitatud kahju ja seoses müüja poolse lepingu rikkumisega ostja poolt tehtud kulutused.</w:t>
      </w:r>
    </w:p>
    <w:p w14:paraId="52E56E3A" w14:textId="5E2F411D"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Müüjal on õigus nõuda ostjalt viivist tasumisega viivitamise korral 0,15% tähtaegselt tasumata arve summast iga tasumise tähtpäeva ületanud päeva eest.</w:t>
      </w:r>
    </w:p>
    <w:p w14:paraId="46C285A1" w14:textId="2F1062A2"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Ostjal on õigus rakendada sanktsioonina leppetrahvi iga rikkumise korral kuni </w:t>
      </w:r>
      <w:r w:rsidR="00F501BF">
        <w:rPr>
          <w:rFonts w:ascii="Times New Roman" w:eastAsia="Calibri" w:hAnsi="Times New Roman" w:cs="Times New Roman"/>
          <w:kern w:val="0"/>
          <w:sz w:val="24"/>
          <w:szCs w:val="24"/>
          <w14:ligatures w14:val="none"/>
        </w:rPr>
        <w:t xml:space="preserve">5 </w:t>
      </w:r>
      <w:r w:rsidRPr="00F501BF">
        <w:rPr>
          <w:rFonts w:ascii="Times New Roman" w:eastAsia="Calibri" w:hAnsi="Times New Roman" w:cs="Times New Roman"/>
          <w:kern w:val="0"/>
          <w:sz w:val="24"/>
          <w:szCs w:val="24"/>
          <w14:ligatures w14:val="none"/>
        </w:rPr>
        <w:t xml:space="preserve">% tasust, kokku mitte rohkem kui 30% tasust, kui müüja on rikkunud oma lepingulisi kohustusi. Leppetrahvinõude või teate leppetrahvinõude esitamise kavatsusest peab ostja müüjale esitama </w:t>
      </w:r>
      <w:r w:rsidR="00F501BF">
        <w:rPr>
          <w:rFonts w:ascii="Times New Roman" w:eastAsia="Calibri" w:hAnsi="Times New Roman" w:cs="Times New Roman"/>
          <w:kern w:val="0"/>
          <w:sz w:val="24"/>
          <w:szCs w:val="24"/>
          <w14:ligatures w14:val="none"/>
        </w:rPr>
        <w:t>ühe</w:t>
      </w:r>
      <w:r w:rsidRPr="00F501BF">
        <w:rPr>
          <w:rFonts w:ascii="Times New Roman" w:eastAsia="Calibri" w:hAnsi="Times New Roman" w:cs="Times New Roman"/>
          <w:kern w:val="0"/>
          <w:sz w:val="24"/>
          <w:szCs w:val="24"/>
          <w14:ligatures w14:val="none"/>
        </w:rPr>
        <w:t xml:space="preserve"> kuu jooksul kohustuse rikkumise avastamisest arvates.</w:t>
      </w:r>
    </w:p>
    <w:p w14:paraId="2F8D542C" w14:textId="3E465F4E"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Juhul kui müüja rikub lepingus sätestatud tähtaegu, on ostjal õigus nõuda müüjalt leppetrahvi 0,15% tasust, iga viivitatud päeva eest. Leppetrahvinõude või teate leppetrahvinõude esitamise kavatsusest peab ostja müüjale  esitama </w:t>
      </w:r>
      <w:r w:rsidR="00F501BF">
        <w:rPr>
          <w:rFonts w:ascii="Times New Roman" w:eastAsia="Calibri" w:hAnsi="Times New Roman" w:cs="Times New Roman"/>
          <w:kern w:val="0"/>
          <w:sz w:val="24"/>
          <w:szCs w:val="24"/>
          <w14:ligatures w14:val="none"/>
        </w:rPr>
        <w:t>ühe</w:t>
      </w:r>
      <w:r w:rsidRPr="00F501BF">
        <w:rPr>
          <w:rFonts w:ascii="Times New Roman" w:eastAsia="Calibri" w:hAnsi="Times New Roman" w:cs="Times New Roman"/>
          <w:kern w:val="0"/>
          <w:sz w:val="24"/>
          <w:szCs w:val="24"/>
          <w14:ligatures w14:val="none"/>
        </w:rPr>
        <w:t xml:space="preserve"> kuu jooksul kohustuse rikkumise avastamisest arvates. Tähtaegade ületamise korral ei kohaldu eelmises punktis sätestatud leppetrahvi piirmäär.</w:t>
      </w:r>
    </w:p>
    <w:p w14:paraId="5BE2D7ED" w14:textId="10B724BA"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Ostja võib lepingu tingimustele mittevastavusele tugineda seaduses sätestatud aegumistähtaja  jooksul.</w:t>
      </w:r>
    </w:p>
    <w:p w14:paraId="288284ED" w14:textId="77777777" w:rsidR="00CE2B2C" w:rsidRPr="00CE2B2C" w:rsidRDefault="00CE2B2C" w:rsidP="00CE2B2C">
      <w:pPr>
        <w:spacing w:after="0" w:line="240" w:lineRule="auto"/>
        <w:ind w:left="357"/>
        <w:jc w:val="both"/>
        <w:rPr>
          <w:rFonts w:ascii="Times New Roman" w:eastAsia="Times New Roman" w:hAnsi="Times New Roman" w:cs="Times New Roman"/>
          <w:b/>
          <w:kern w:val="0"/>
          <w:sz w:val="24"/>
          <w:szCs w:val="24"/>
          <w14:ligatures w14:val="none"/>
        </w:rPr>
      </w:pPr>
    </w:p>
    <w:p w14:paraId="32324C2B" w14:textId="43724373"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kern w:val="0"/>
          <w:sz w:val="24"/>
          <w:szCs w:val="24"/>
          <w14:ligatures w14:val="none"/>
        </w:rPr>
      </w:pPr>
      <w:r w:rsidRPr="00F501BF">
        <w:rPr>
          <w:rFonts w:ascii="Times New Roman" w:eastAsia="Times New Roman" w:hAnsi="Times New Roman" w:cs="Times New Roman"/>
          <w:b/>
          <w:kern w:val="0"/>
          <w:sz w:val="24"/>
          <w:szCs w:val="24"/>
          <w14:ligatures w14:val="none"/>
        </w:rPr>
        <w:t>Garantii</w:t>
      </w:r>
    </w:p>
    <w:p w14:paraId="4EA0DFD1" w14:textId="4B0F3642"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Müüja tagab kaubale garantii </w:t>
      </w:r>
      <w:r w:rsidR="00F501BF" w:rsidRPr="00F501BF">
        <w:rPr>
          <w:rFonts w:ascii="Times New Roman" w:eastAsia="Calibri" w:hAnsi="Times New Roman" w:cs="Times New Roman"/>
          <w:kern w:val="0"/>
          <w:sz w:val="24"/>
          <w:szCs w:val="24"/>
          <w14:ligatures w14:val="none"/>
        </w:rPr>
        <w:t>2</w:t>
      </w:r>
      <w:r w:rsidRPr="00F501BF">
        <w:rPr>
          <w:rFonts w:ascii="Times New Roman" w:eastAsia="Calibri" w:hAnsi="Times New Roman" w:cs="Times New Roman"/>
          <w:kern w:val="0"/>
          <w:sz w:val="24"/>
          <w:szCs w:val="24"/>
          <w14:ligatures w14:val="none"/>
        </w:rPr>
        <w:t xml:space="preserve"> aasta jooksul kauba üleandmisest ostjale. </w:t>
      </w:r>
    </w:p>
    <w:p w14:paraId="0CB738BC" w14:textId="77777777" w:rsidR="00CE2B2C" w:rsidRPr="00CE2B2C" w:rsidRDefault="00CE2B2C" w:rsidP="00CE2B2C">
      <w:pPr>
        <w:spacing w:after="0" w:line="240" w:lineRule="auto"/>
        <w:ind w:left="567" w:hanging="567"/>
        <w:jc w:val="both"/>
        <w:rPr>
          <w:rFonts w:ascii="Times New Roman" w:eastAsia="Calibri" w:hAnsi="Times New Roman" w:cs="Times New Roman"/>
          <w:kern w:val="0"/>
          <w:sz w:val="24"/>
          <w:szCs w:val="24"/>
          <w14:ligatures w14:val="none"/>
        </w:rPr>
      </w:pPr>
    </w:p>
    <w:p w14:paraId="6C0835AC" w14:textId="77777777" w:rsidR="00CE2B2C" w:rsidRPr="00CE2B2C" w:rsidRDefault="00CE2B2C" w:rsidP="00CE2B2C">
      <w:pPr>
        <w:tabs>
          <w:tab w:val="left" w:pos="567"/>
        </w:tabs>
        <w:spacing w:after="0" w:line="240" w:lineRule="auto"/>
        <w:ind w:left="567" w:hanging="567"/>
        <w:jc w:val="both"/>
        <w:rPr>
          <w:rFonts w:ascii="Times New Roman" w:eastAsia="Times New Roman" w:hAnsi="Times New Roman" w:cs="Times New Roman"/>
          <w:b/>
          <w:kern w:val="0"/>
          <w:sz w:val="24"/>
          <w:szCs w:val="24"/>
          <w14:ligatures w14:val="none"/>
        </w:rPr>
      </w:pPr>
    </w:p>
    <w:p w14:paraId="11FFFC3A" w14:textId="23F36F2C"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 xml:space="preserve">Poolte kontaktisikud </w:t>
      </w:r>
    </w:p>
    <w:p w14:paraId="247BF08C" w14:textId="47D79BD7"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lastRenderedPageBreak/>
        <w:t xml:space="preserve">Müüja kontaktisik on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eesnimi ja perekonnanimi],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tel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number]</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 e-post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e-post]. </w:instrText>
      </w:r>
      <w:r w:rsidRPr="00F501BF">
        <w:rPr>
          <w:rFonts w:ascii="Times New Roman" w:eastAsia="Calibri" w:hAnsi="Times New Roman" w:cs="Times New Roman"/>
          <w:kern w:val="0"/>
          <w:sz w:val="24"/>
          <w:szCs w:val="24"/>
          <w14:ligatures w14:val="none"/>
        </w:rPr>
        <w:fldChar w:fldCharType="end"/>
      </w:r>
    </w:p>
    <w:p w14:paraId="41C7FC88" w14:textId="5607ACB5" w:rsidR="00CE2B2C" w:rsidRPr="00F501BF" w:rsidRDefault="00CE2B2C" w:rsidP="00F501BF">
      <w:pPr>
        <w:pStyle w:val="Loendilik"/>
        <w:numPr>
          <w:ilvl w:val="1"/>
          <w:numId w:val="1"/>
        </w:numPr>
        <w:tabs>
          <w:tab w:val="left" w:pos="567"/>
          <w:tab w:val="left" w:pos="851"/>
        </w:tabs>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 xml:space="preserve">Ostja kontaktisik on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ametinimetus]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eesnimi ja perekonnanimi], </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tel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number]</w:instrText>
      </w:r>
      <w:r w:rsidRPr="00F501BF">
        <w:rPr>
          <w:rFonts w:ascii="Times New Roman" w:eastAsia="Calibri" w:hAnsi="Times New Roman" w:cs="Times New Roman"/>
          <w:kern w:val="0"/>
          <w:sz w:val="24"/>
          <w:szCs w:val="24"/>
          <w14:ligatures w14:val="none"/>
        </w:rPr>
        <w:fldChar w:fldCharType="end"/>
      </w:r>
      <w:r w:rsidRPr="00F501BF">
        <w:rPr>
          <w:rFonts w:ascii="Times New Roman" w:eastAsia="Calibri" w:hAnsi="Times New Roman" w:cs="Times New Roman"/>
          <w:kern w:val="0"/>
          <w:sz w:val="24"/>
          <w:szCs w:val="24"/>
          <w14:ligatures w14:val="none"/>
        </w:rPr>
        <w:t xml:space="preserve">, e-post </w:t>
      </w:r>
      <w:r w:rsidRPr="00F501BF">
        <w:rPr>
          <w:rFonts w:ascii="Times New Roman" w:eastAsia="Calibri" w:hAnsi="Times New Roman" w:cs="Times New Roman"/>
          <w:kern w:val="0"/>
          <w:sz w:val="24"/>
          <w:szCs w:val="24"/>
          <w14:ligatures w14:val="none"/>
        </w:rPr>
        <w:fldChar w:fldCharType="begin"/>
      </w:r>
      <w:r w:rsidRPr="00F501BF">
        <w:rPr>
          <w:rFonts w:ascii="Times New Roman" w:eastAsia="Calibri" w:hAnsi="Times New Roman" w:cs="Times New Roman"/>
          <w:kern w:val="0"/>
          <w:sz w:val="24"/>
          <w:szCs w:val="24"/>
          <w14:ligatures w14:val="none"/>
        </w:rPr>
        <w:instrText xml:space="preserve"> MACROBUTTON  AcceptAllChangesInDoc [Sisesta e-post]. </w:instrText>
      </w:r>
      <w:r w:rsidRPr="00F501BF">
        <w:rPr>
          <w:rFonts w:ascii="Times New Roman" w:eastAsia="Calibri" w:hAnsi="Times New Roman" w:cs="Times New Roman"/>
          <w:kern w:val="0"/>
          <w:sz w:val="24"/>
          <w:szCs w:val="24"/>
          <w14:ligatures w14:val="none"/>
        </w:rPr>
        <w:fldChar w:fldCharType="end"/>
      </w:r>
    </w:p>
    <w:p w14:paraId="302FC6CC" w14:textId="77777777" w:rsidR="00CE2B2C" w:rsidRPr="00CE2B2C" w:rsidRDefault="00CE2B2C" w:rsidP="00CE2B2C">
      <w:pPr>
        <w:tabs>
          <w:tab w:val="left" w:pos="567"/>
          <w:tab w:val="left" w:pos="851"/>
        </w:tabs>
        <w:spacing w:after="0" w:line="240" w:lineRule="auto"/>
        <w:ind w:left="709"/>
        <w:jc w:val="both"/>
        <w:rPr>
          <w:rFonts w:ascii="Times New Roman" w:eastAsia="Calibri" w:hAnsi="Times New Roman" w:cs="Times New Roman"/>
          <w:kern w:val="0"/>
          <w:sz w:val="24"/>
          <w:szCs w:val="24"/>
          <w14:ligatures w14:val="none"/>
        </w:rPr>
      </w:pPr>
    </w:p>
    <w:p w14:paraId="33EA4E56" w14:textId="28B270F0" w:rsidR="00CE2B2C" w:rsidRPr="00F501BF" w:rsidRDefault="00CE2B2C" w:rsidP="00F501BF">
      <w:pPr>
        <w:pStyle w:val="Loendilik"/>
        <w:numPr>
          <w:ilvl w:val="0"/>
          <w:numId w:val="1"/>
        </w:numPr>
        <w:spacing w:after="0" w:line="240" w:lineRule="auto"/>
        <w:jc w:val="both"/>
        <w:rPr>
          <w:rFonts w:ascii="Times New Roman" w:eastAsia="Times New Roman" w:hAnsi="Times New Roman" w:cs="Times New Roman"/>
          <w:b/>
          <w:kern w:val="0"/>
          <w:sz w:val="24"/>
          <w:szCs w:val="24"/>
          <w14:ligatures w14:val="none"/>
        </w:rPr>
      </w:pPr>
      <w:r w:rsidRPr="00F501BF">
        <w:rPr>
          <w:rFonts w:ascii="Times New Roman" w:eastAsia="Times New Roman" w:hAnsi="Times New Roman" w:cs="Times New Roman"/>
          <w:b/>
          <w:kern w:val="0"/>
          <w:sz w:val="24"/>
          <w:szCs w:val="24"/>
          <w14:ligatures w14:val="none"/>
        </w:rPr>
        <w:t>Lepingu kehtivus</w:t>
      </w:r>
    </w:p>
    <w:p w14:paraId="3ECC04FF" w14:textId="14928207"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Leping jõustub selle allkirjastamisel ja kehtib kuni lepingust tulenevate kohustuste täitmiseni.</w:t>
      </w:r>
    </w:p>
    <w:p w14:paraId="33E8769D" w14:textId="17CA257E" w:rsidR="00CE2B2C" w:rsidRPr="00F501BF" w:rsidRDefault="00CE2B2C" w:rsidP="00F501BF">
      <w:pPr>
        <w:pStyle w:val="Loendilik"/>
        <w:numPr>
          <w:ilvl w:val="1"/>
          <w:numId w:val="1"/>
        </w:numPr>
        <w:spacing w:after="0" w:line="240" w:lineRule="auto"/>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Ostja võib lepingust taganeda ning nõuda leppetrahvi kuni 10 % tasust, kui müüja rikub oluliselt oma õigusaktidest või lepingust tulenevaid kohustusi</w:t>
      </w:r>
      <w:r w:rsidRPr="00F0669F">
        <w:rPr>
          <w:rFonts w:ascii="Times New Roman" w:eastAsia="Calibri" w:hAnsi="Times New Roman" w:cs="Times New Roman"/>
          <w:kern w:val="0"/>
          <w:sz w:val="24"/>
          <w:szCs w:val="24"/>
          <w14:ligatures w14:val="none"/>
        </w:rPr>
        <w:t xml:space="preserve">. </w:t>
      </w:r>
      <w:r w:rsidRPr="00F501BF">
        <w:rPr>
          <w:rFonts w:ascii="Times New Roman" w:eastAsia="Calibri" w:hAnsi="Times New Roman" w:cs="Times New Roman"/>
          <w:kern w:val="0"/>
          <w:sz w:val="24"/>
          <w:szCs w:val="24"/>
          <w14:ligatures w14:val="none"/>
        </w:rPr>
        <w:t>Ostja võib lepingu üles öelda võlaõigusseaduses ettenähtud korras. Ostjal on õigus nimetatud summa maha arvata müüjale tasumisele kuuluvast summast.</w:t>
      </w:r>
    </w:p>
    <w:p w14:paraId="781B45EA" w14:textId="77777777" w:rsidR="00CE2B2C" w:rsidRPr="00CE2B2C" w:rsidRDefault="00CE2B2C" w:rsidP="00CE2B2C">
      <w:pPr>
        <w:tabs>
          <w:tab w:val="left" w:pos="0"/>
          <w:tab w:val="left" w:pos="567"/>
        </w:tabs>
        <w:spacing w:after="0" w:line="240" w:lineRule="auto"/>
        <w:ind w:left="567" w:hanging="567"/>
        <w:jc w:val="both"/>
        <w:rPr>
          <w:rFonts w:ascii="Times New Roman" w:eastAsia="Times New Roman" w:hAnsi="Times New Roman" w:cs="Times New Roman"/>
          <w:kern w:val="0"/>
          <w:sz w:val="24"/>
          <w:szCs w:val="24"/>
          <w14:ligatures w14:val="none"/>
        </w:rPr>
      </w:pPr>
    </w:p>
    <w:p w14:paraId="4AD72FFB" w14:textId="31A42FF1" w:rsidR="00F501BF" w:rsidRPr="00F0669F" w:rsidRDefault="00CE2B2C" w:rsidP="00F0669F">
      <w:pPr>
        <w:pStyle w:val="Loendilik"/>
        <w:numPr>
          <w:ilvl w:val="0"/>
          <w:numId w:val="2"/>
        </w:numPr>
        <w:spacing w:after="0" w:line="240" w:lineRule="auto"/>
        <w:jc w:val="both"/>
        <w:rPr>
          <w:rFonts w:ascii="Times New Roman" w:eastAsia="Calibri" w:hAnsi="Times New Roman" w:cs="Times New Roman"/>
          <w:b/>
          <w:bCs/>
          <w:kern w:val="0"/>
          <w:sz w:val="24"/>
          <w:szCs w:val="24"/>
          <w14:ligatures w14:val="none"/>
        </w:rPr>
      </w:pPr>
      <w:r w:rsidRPr="00F0669F">
        <w:rPr>
          <w:rFonts w:ascii="Times New Roman" w:eastAsia="Calibri" w:hAnsi="Times New Roman" w:cs="Times New Roman"/>
          <w:b/>
          <w:bCs/>
          <w:kern w:val="0"/>
          <w:sz w:val="24"/>
          <w:szCs w:val="24"/>
          <w14:ligatures w14:val="none"/>
        </w:rPr>
        <w:t>Teated</w:t>
      </w:r>
    </w:p>
    <w:p w14:paraId="079F2C7A" w14:textId="39D566D8" w:rsidR="00CE2B2C" w:rsidRPr="00F501B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501BF">
        <w:rPr>
          <w:rFonts w:ascii="Times New Roman" w:eastAsia="Calibri"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0079E90A" w14:textId="77777777" w:rsidR="00CE2B2C" w:rsidRPr="00CE2B2C"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 xml:space="preserve">E-kirjaga edastatud teated loetakse </w:t>
      </w:r>
      <w:proofErr w:type="spellStart"/>
      <w:r w:rsidRPr="00CE2B2C">
        <w:rPr>
          <w:rFonts w:ascii="Times New Roman" w:eastAsia="Calibri" w:hAnsi="Times New Roman" w:cs="Times New Roman"/>
          <w:kern w:val="0"/>
          <w:sz w:val="24"/>
          <w:szCs w:val="24"/>
          <w14:ligatures w14:val="none"/>
        </w:rPr>
        <w:t>kättesaaduks</w:t>
      </w:r>
      <w:proofErr w:type="spellEnd"/>
      <w:r w:rsidRPr="00CE2B2C">
        <w:rPr>
          <w:rFonts w:ascii="Times New Roman" w:eastAsia="Calibri" w:hAnsi="Times New Roman" w:cs="Times New Roman"/>
          <w:kern w:val="0"/>
          <w:sz w:val="24"/>
          <w:szCs w:val="24"/>
          <w14:ligatures w14:val="none"/>
        </w:rPr>
        <w:t xml:space="preserve"> alates teate edastamisele järgnevast tööpäevast.</w:t>
      </w:r>
    </w:p>
    <w:p w14:paraId="5FEDD842" w14:textId="77777777" w:rsidR="00CE2B2C" w:rsidRPr="00CE2B2C"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CE2B2C">
        <w:rPr>
          <w:rFonts w:ascii="Times New Roman" w:eastAsia="Calibri"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428E3B96" w14:textId="77777777" w:rsidR="00CE2B2C" w:rsidRPr="00CE2B2C" w:rsidRDefault="00CE2B2C" w:rsidP="00CE2B2C">
      <w:pPr>
        <w:tabs>
          <w:tab w:val="left" w:pos="567"/>
          <w:tab w:val="left" w:pos="851"/>
        </w:tabs>
        <w:spacing w:after="0" w:line="240" w:lineRule="auto"/>
        <w:ind w:left="709" w:hanging="709"/>
        <w:jc w:val="both"/>
        <w:rPr>
          <w:rFonts w:ascii="Times New Roman" w:eastAsia="Times New Roman" w:hAnsi="Times New Roman" w:cs="Times New Roman"/>
          <w:b/>
          <w:kern w:val="0"/>
          <w:sz w:val="24"/>
          <w:szCs w:val="24"/>
          <w14:ligatures w14:val="none"/>
        </w:rPr>
      </w:pPr>
    </w:p>
    <w:p w14:paraId="6590C61A" w14:textId="34480190" w:rsidR="00CE2B2C" w:rsidRPr="00F0669F" w:rsidRDefault="00CE2B2C" w:rsidP="00F0669F">
      <w:pPr>
        <w:pStyle w:val="Loendilik"/>
        <w:numPr>
          <w:ilvl w:val="0"/>
          <w:numId w:val="2"/>
        </w:numPr>
        <w:spacing w:after="0" w:line="240" w:lineRule="auto"/>
        <w:jc w:val="both"/>
        <w:rPr>
          <w:rFonts w:ascii="Times New Roman" w:eastAsia="Times New Roman" w:hAnsi="Times New Roman" w:cs="Times New Roman"/>
          <w:b/>
          <w:kern w:val="0"/>
          <w:sz w:val="24"/>
          <w:szCs w:val="24"/>
          <w14:ligatures w14:val="none"/>
        </w:rPr>
      </w:pPr>
      <w:r w:rsidRPr="00F0669F">
        <w:rPr>
          <w:rFonts w:ascii="Times New Roman" w:eastAsia="Times New Roman" w:hAnsi="Times New Roman" w:cs="Times New Roman"/>
          <w:b/>
          <w:kern w:val="0"/>
          <w:sz w:val="24"/>
          <w:szCs w:val="24"/>
          <w14:ligatures w14:val="none"/>
        </w:rPr>
        <w:t>Lõppsätted</w:t>
      </w:r>
    </w:p>
    <w:p w14:paraId="7E0CC0C3" w14:textId="3BE311C7" w:rsidR="00CE2B2C" w:rsidRPr="00F0669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0669F">
        <w:rPr>
          <w:rFonts w:ascii="Times New Roman" w:eastAsia="Calibri" w:hAnsi="Times New Roman" w:cs="Times New Roman"/>
          <w:kern w:val="0"/>
          <w:sz w:val="24"/>
          <w:szCs w:val="24"/>
          <w14:ligatures w14:val="none"/>
        </w:rPr>
        <w:t xml:space="preserve">Kõik lepingu muudatused jõustuvad pärast nende allakirjutamist mõlema poole poolt allakirjutamise hetkest või poolte poolt kirjalikult määratud tähtajal. </w:t>
      </w:r>
    </w:p>
    <w:p w14:paraId="4A4BF991" w14:textId="0080518A" w:rsidR="00CE2B2C" w:rsidRPr="00F0669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0669F">
        <w:rPr>
          <w:rFonts w:ascii="Times New Roman" w:eastAsia="Calibri" w:hAnsi="Times New Roman" w:cs="Times New Roman"/>
          <w:kern w:val="0"/>
          <w:sz w:val="24"/>
          <w:szCs w:val="24"/>
          <w14:ligatures w14:val="none"/>
        </w:rPr>
        <w:t>Lepingu või juba jõustunud lepingu lisade muutmine ja täiendamine vormistatakse lepingu lisana.</w:t>
      </w:r>
    </w:p>
    <w:p w14:paraId="5FB20BE9" w14:textId="1B979376" w:rsidR="00CE2B2C" w:rsidRPr="00F0669F" w:rsidRDefault="00CE2B2C" w:rsidP="00F0669F">
      <w:pPr>
        <w:pStyle w:val="Loendilik"/>
        <w:numPr>
          <w:ilvl w:val="1"/>
          <w:numId w:val="2"/>
        </w:numPr>
        <w:spacing w:after="0" w:line="240" w:lineRule="auto"/>
        <w:ind w:left="843"/>
        <w:jc w:val="both"/>
        <w:rPr>
          <w:rFonts w:ascii="Times New Roman" w:eastAsia="Calibri" w:hAnsi="Times New Roman" w:cs="Times New Roman"/>
          <w:kern w:val="0"/>
          <w:sz w:val="24"/>
          <w:szCs w:val="24"/>
          <w14:ligatures w14:val="none"/>
        </w:rPr>
      </w:pPr>
      <w:r w:rsidRPr="00F0669F">
        <w:rPr>
          <w:rFonts w:ascii="Times New Roman" w:eastAsia="Calibri" w:hAnsi="Times New Roman" w:cs="Times New Roman"/>
          <w:kern w:val="0"/>
          <w:sz w:val="24"/>
          <w:szCs w:val="18"/>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5FEDB604" w14:textId="77777777" w:rsidR="00CE2B2C" w:rsidRPr="00CE2B2C" w:rsidRDefault="00CE2B2C" w:rsidP="00CE2B2C">
      <w:pPr>
        <w:tabs>
          <w:tab w:val="left" w:pos="567"/>
          <w:tab w:val="left" w:pos="851"/>
        </w:tabs>
        <w:spacing w:after="0" w:line="240" w:lineRule="auto"/>
        <w:ind w:left="567" w:right="-521" w:hanging="567"/>
        <w:jc w:val="both"/>
        <w:rPr>
          <w:rFonts w:ascii="Times New Roman" w:eastAsia="Times New Roman" w:hAnsi="Times New Roman" w:cs="Times New Roman"/>
          <w:b/>
          <w:kern w:val="0"/>
          <w:sz w:val="24"/>
          <w:szCs w:val="24"/>
          <w14:ligatures w14:val="none"/>
        </w:rPr>
      </w:pPr>
    </w:p>
    <w:p w14:paraId="3D6C91AB" w14:textId="77777777" w:rsidR="00CE2B2C" w:rsidRPr="00CE2B2C" w:rsidRDefault="00CE2B2C" w:rsidP="00CE2B2C">
      <w:pPr>
        <w:spacing w:after="0" w:line="240" w:lineRule="auto"/>
        <w:ind w:left="360"/>
        <w:jc w:val="both"/>
        <w:rPr>
          <w:rFonts w:ascii="Times New Roman" w:eastAsia="Times New Roman" w:hAnsi="Times New Roman" w:cs="Times New Roman"/>
          <w:b/>
          <w:kern w:val="0"/>
          <w:sz w:val="24"/>
          <w:szCs w:val="24"/>
          <w14:ligatures w14:val="none"/>
        </w:rPr>
      </w:pPr>
      <w:r w:rsidRPr="00CE2B2C">
        <w:rPr>
          <w:rFonts w:ascii="Times New Roman" w:eastAsia="Times New Roman" w:hAnsi="Times New Roman" w:cs="Times New Roman"/>
          <w:b/>
          <w:kern w:val="0"/>
          <w:sz w:val="24"/>
          <w:szCs w:val="24"/>
          <w14:ligatures w14:val="none"/>
        </w:rPr>
        <w:t>Poolte andmed ja allkirjad</w:t>
      </w:r>
    </w:p>
    <w:p w14:paraId="091D1B46" w14:textId="77777777" w:rsidR="00CE2B2C" w:rsidRPr="00CE2B2C" w:rsidRDefault="00CE2B2C" w:rsidP="00CE2B2C">
      <w:pPr>
        <w:tabs>
          <w:tab w:val="left" w:pos="851"/>
        </w:tabs>
        <w:spacing w:after="0" w:line="240" w:lineRule="auto"/>
        <w:ind w:left="360" w:right="-521"/>
        <w:jc w:val="both"/>
        <w:rPr>
          <w:rFonts w:ascii="Times New Roman" w:eastAsia="Times New Roman" w:hAnsi="Times New Roman" w:cs="Times New Roman"/>
          <w:b/>
          <w:kern w:val="0"/>
          <w:sz w:val="24"/>
          <w:szCs w:val="24"/>
          <w14:ligatures w14:val="none"/>
        </w:rPr>
      </w:pPr>
    </w:p>
    <w:p w14:paraId="3CAC1137" w14:textId="77777777" w:rsidR="00CE2B2C" w:rsidRPr="00CE2B2C" w:rsidRDefault="00CE2B2C" w:rsidP="00CE2B2C">
      <w:pPr>
        <w:spacing w:after="0" w:line="240" w:lineRule="auto"/>
        <w:jc w:val="both"/>
        <w:rPr>
          <w:rFonts w:ascii="Times" w:eastAsia="Times New Roman" w:hAnsi="Times" w:cs="Times New Roman"/>
          <w:b/>
          <w:kern w:val="0"/>
          <w:sz w:val="24"/>
          <w:szCs w:val="20"/>
          <w14:ligatures w14:val="none"/>
        </w:rPr>
      </w:pPr>
      <w:r w:rsidRPr="00CE2B2C">
        <w:rPr>
          <w:rFonts w:ascii="Times" w:eastAsia="Times New Roman" w:hAnsi="Times" w:cs="Times New Roman"/>
          <w:b/>
          <w:kern w:val="0"/>
          <w:sz w:val="24"/>
          <w:szCs w:val="20"/>
          <w14:ligatures w14:val="none"/>
        </w:rPr>
        <w:t>Ostja</w:t>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r>
      <w:r w:rsidRPr="00CE2B2C">
        <w:rPr>
          <w:rFonts w:ascii="Times" w:eastAsia="Times New Roman" w:hAnsi="Times" w:cs="Times New Roman"/>
          <w:b/>
          <w:kern w:val="0"/>
          <w:sz w:val="24"/>
          <w:szCs w:val="20"/>
          <w14:ligatures w14:val="none"/>
        </w:rPr>
        <w:tab/>
        <w:t>Müüja</w:t>
      </w:r>
    </w:p>
    <w:p w14:paraId="301D3B15"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Riigimetsa Majandamise Keskus</w:t>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juriidilise isiku nimi] </w:instrText>
      </w:r>
      <w:r w:rsidRPr="00CE2B2C">
        <w:rPr>
          <w:rFonts w:ascii="Times" w:eastAsia="Times New Roman" w:hAnsi="Times" w:cs="Times New Roman"/>
          <w:kern w:val="0"/>
          <w:sz w:val="24"/>
          <w:szCs w:val="20"/>
          <w14:ligatures w14:val="none"/>
        </w:rPr>
        <w:fldChar w:fldCharType="end"/>
      </w:r>
    </w:p>
    <w:p w14:paraId="6C704EC5"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Registrikood 70004459</w:t>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t xml:space="preserve">Registrikood </w:t>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registrikood] </w:instrText>
      </w:r>
      <w:r w:rsidRPr="00CE2B2C">
        <w:rPr>
          <w:rFonts w:ascii="Times" w:eastAsia="Times New Roman" w:hAnsi="Times" w:cs="Times New Roman"/>
          <w:kern w:val="0"/>
          <w:sz w:val="24"/>
          <w:szCs w:val="20"/>
          <w14:ligatures w14:val="none"/>
        </w:rPr>
        <w:fldChar w:fldCharType="end"/>
      </w:r>
    </w:p>
    <w:p w14:paraId="2B8AD9F9"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Mõisa/3, Sagadi küla, Haljala vald</w:t>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tab/>
      </w:r>
      <w:r w:rsidRPr="00CE2B2C">
        <w:rPr>
          <w:rFonts w:ascii="Times" w:eastAsia="Times New Roman" w:hAnsi="Times" w:cs="Times New Roman"/>
          <w:kern w:val="0"/>
          <w:sz w:val="24"/>
          <w:szCs w:val="20"/>
          <w14:ligatures w14:val="none"/>
        </w:rPr>
        <w:fldChar w:fldCharType="begin"/>
      </w:r>
      <w:r w:rsidRPr="00CE2B2C">
        <w:rPr>
          <w:rFonts w:ascii="Times" w:eastAsia="Times New Roman" w:hAnsi="Times" w:cs="Times New Roman"/>
          <w:kern w:val="0"/>
          <w:sz w:val="24"/>
          <w:szCs w:val="20"/>
          <w14:ligatures w14:val="none"/>
        </w:rPr>
        <w:instrText xml:space="preserve"> MACROBUTTON  AcceptAllChangesInDoc [Sisesta aadress]</w:instrText>
      </w:r>
      <w:r w:rsidRPr="00CE2B2C">
        <w:rPr>
          <w:rFonts w:ascii="Times" w:eastAsia="Times New Roman" w:hAnsi="Times" w:cs="Times New Roman"/>
          <w:kern w:val="0"/>
          <w:sz w:val="24"/>
          <w:szCs w:val="20"/>
          <w14:ligatures w14:val="none"/>
        </w:rPr>
        <w:fldChar w:fldCharType="end"/>
      </w:r>
    </w:p>
    <w:p w14:paraId="08D8E96C" w14:textId="77777777" w:rsidR="00CE2B2C" w:rsidRPr="00CE2B2C" w:rsidRDefault="00CE2B2C" w:rsidP="00CE2B2C">
      <w:pPr>
        <w:spacing w:after="0" w:line="240" w:lineRule="auto"/>
        <w:jc w:val="both"/>
        <w:rPr>
          <w:rFonts w:ascii="Times" w:eastAsia="Times New Roman" w:hAnsi="Times" w:cs="Times New Roman"/>
          <w:kern w:val="0"/>
          <w:sz w:val="24"/>
          <w:szCs w:val="20"/>
          <w14:ligatures w14:val="none"/>
        </w:rPr>
      </w:pPr>
      <w:r w:rsidRPr="00CE2B2C">
        <w:rPr>
          <w:rFonts w:ascii="Times" w:eastAsia="Times New Roman" w:hAnsi="Times" w:cs="Times New Roman"/>
          <w:kern w:val="0"/>
          <w:sz w:val="24"/>
          <w:szCs w:val="20"/>
          <w14:ligatures w14:val="none"/>
        </w:rPr>
        <w:t>45403 Lääne-Viru maakond</w:t>
      </w:r>
      <w:r w:rsidRPr="00CE2B2C">
        <w:rPr>
          <w:rFonts w:ascii="Times" w:eastAsia="Calibri" w:hAnsi="Times" w:cs="Times New Roman"/>
          <w:kern w:val="0"/>
          <w:sz w:val="24"/>
          <w:szCs w:val="20"/>
          <w14:ligatures w14:val="none"/>
        </w:rPr>
        <w:tab/>
      </w:r>
      <w:r w:rsidRPr="00CE2B2C">
        <w:rPr>
          <w:rFonts w:ascii="Times" w:eastAsia="Calibri" w:hAnsi="Times" w:cs="Times New Roman"/>
          <w:kern w:val="0"/>
          <w:sz w:val="24"/>
          <w:szCs w:val="20"/>
          <w14:ligatures w14:val="none"/>
        </w:rPr>
        <w:tab/>
      </w:r>
      <w:r w:rsidRPr="00CE2B2C">
        <w:rPr>
          <w:rFonts w:ascii="Times" w:eastAsia="Calibri" w:hAnsi="Times" w:cs="Times New Roman"/>
          <w:kern w:val="0"/>
          <w:sz w:val="24"/>
          <w:szCs w:val="20"/>
          <w14:ligatures w14:val="none"/>
        </w:rPr>
        <w:tab/>
      </w:r>
      <w:r w:rsidRPr="00CE2B2C">
        <w:rPr>
          <w:rFonts w:ascii="Times" w:eastAsia="Times New Roman" w:hAnsi="Times" w:cs="Times New Roman"/>
          <w:iCs/>
          <w:kern w:val="0"/>
          <w:sz w:val="24"/>
          <w:szCs w:val="20"/>
          <w14:ligatures w14:val="none"/>
        </w:rPr>
        <w:t xml:space="preserve">Tel </w:t>
      </w:r>
      <w:r w:rsidRPr="00CE2B2C">
        <w:rPr>
          <w:rFonts w:ascii="Times" w:eastAsia="Calibri" w:hAnsi="Times" w:cs="Times New Roman"/>
          <w:kern w:val="0"/>
          <w:sz w:val="24"/>
          <w:szCs w:val="20"/>
          <w14:ligatures w14:val="none"/>
        </w:rPr>
        <w:fldChar w:fldCharType="begin"/>
      </w:r>
      <w:r w:rsidRPr="00CE2B2C">
        <w:rPr>
          <w:rFonts w:ascii="Times" w:eastAsia="Calibri" w:hAnsi="Times" w:cs="Times New Roman"/>
          <w:kern w:val="0"/>
          <w:sz w:val="24"/>
          <w:szCs w:val="20"/>
          <w14:ligatures w14:val="none"/>
        </w:rPr>
        <w:instrText xml:space="preserve"> MACROBUTTON  AcceptAllChangesInDoc [Sisesta number]</w:instrText>
      </w:r>
      <w:r w:rsidRPr="00CE2B2C">
        <w:rPr>
          <w:rFonts w:ascii="Times" w:eastAsia="Calibri" w:hAnsi="Times" w:cs="Times New Roman"/>
          <w:kern w:val="0"/>
          <w:sz w:val="24"/>
          <w:szCs w:val="20"/>
          <w14:ligatures w14:val="none"/>
        </w:rPr>
        <w:fldChar w:fldCharType="end"/>
      </w:r>
    </w:p>
    <w:p w14:paraId="047F7E0C" w14:textId="77777777" w:rsidR="00CE2B2C" w:rsidRPr="00CE2B2C" w:rsidRDefault="00CE2B2C" w:rsidP="00CE2B2C">
      <w:pPr>
        <w:spacing w:after="0" w:line="240" w:lineRule="auto"/>
        <w:jc w:val="both"/>
        <w:rPr>
          <w:rFonts w:ascii="Times" w:eastAsia="Times New Roman" w:hAnsi="Times" w:cs="Times New Roman"/>
          <w:iCs/>
          <w:kern w:val="0"/>
          <w:sz w:val="24"/>
          <w:szCs w:val="20"/>
          <w14:ligatures w14:val="none"/>
        </w:rPr>
      </w:pPr>
      <w:r w:rsidRPr="00CE2B2C">
        <w:rPr>
          <w:rFonts w:ascii="Times" w:eastAsia="Times New Roman" w:hAnsi="Times" w:cs="Times New Roman"/>
          <w:iCs/>
          <w:kern w:val="0"/>
          <w:sz w:val="24"/>
          <w:szCs w:val="20"/>
          <w14:ligatures w14:val="none"/>
        </w:rPr>
        <w:t>Tel 676 7500</w:t>
      </w:r>
      <w:r w:rsidRPr="00CE2B2C">
        <w:rPr>
          <w:rFonts w:ascii="Times" w:eastAsia="Times New Roman" w:hAnsi="Times" w:cs="Times New Roman"/>
          <w:i/>
          <w:iCs/>
          <w:kern w:val="0"/>
          <w:sz w:val="24"/>
          <w:szCs w:val="20"/>
          <w14:ligatures w14:val="none"/>
        </w:rPr>
        <w:tab/>
      </w:r>
      <w:r w:rsidRPr="00CE2B2C">
        <w:rPr>
          <w:rFonts w:ascii="Times" w:eastAsia="Times New Roman" w:hAnsi="Times" w:cs="Times New Roman"/>
          <w:i/>
          <w:iCs/>
          <w:kern w:val="0"/>
          <w:sz w:val="24"/>
          <w:szCs w:val="20"/>
          <w14:ligatures w14:val="none"/>
        </w:rPr>
        <w:tab/>
      </w:r>
      <w:r w:rsidRPr="00CE2B2C">
        <w:rPr>
          <w:rFonts w:ascii="Times" w:eastAsia="Times New Roman" w:hAnsi="Times" w:cs="Times New Roman"/>
          <w:i/>
          <w:iCs/>
          <w:kern w:val="0"/>
          <w:sz w:val="24"/>
          <w:szCs w:val="20"/>
          <w14:ligatures w14:val="none"/>
        </w:rPr>
        <w:tab/>
      </w:r>
      <w:r w:rsidRPr="00CE2B2C">
        <w:rPr>
          <w:rFonts w:ascii="Times" w:eastAsia="Times New Roman" w:hAnsi="Times" w:cs="Times New Roman"/>
          <w:i/>
          <w:iCs/>
          <w:kern w:val="0"/>
          <w:sz w:val="24"/>
          <w:szCs w:val="20"/>
          <w14:ligatures w14:val="none"/>
        </w:rPr>
        <w:tab/>
        <w:t xml:space="preserve"> </w:t>
      </w:r>
      <w:r w:rsidRPr="00CE2B2C">
        <w:rPr>
          <w:rFonts w:ascii="Times" w:eastAsia="Times New Roman" w:hAnsi="Times" w:cs="Times New Roman"/>
          <w:iCs/>
          <w:kern w:val="0"/>
          <w:sz w:val="24"/>
          <w:szCs w:val="20"/>
          <w14:ligatures w14:val="none"/>
        </w:rPr>
        <w:t xml:space="preserve">           E-post </w:t>
      </w:r>
      <w:r w:rsidRPr="00CE2B2C">
        <w:rPr>
          <w:rFonts w:ascii="Times" w:eastAsia="Calibri" w:hAnsi="Times" w:cs="Times New Roman"/>
          <w:kern w:val="0"/>
          <w:sz w:val="24"/>
          <w:szCs w:val="20"/>
          <w14:ligatures w14:val="none"/>
        </w:rPr>
        <w:fldChar w:fldCharType="begin"/>
      </w:r>
      <w:r w:rsidRPr="00CE2B2C">
        <w:rPr>
          <w:rFonts w:ascii="Times" w:eastAsia="Calibri" w:hAnsi="Times" w:cs="Times New Roman"/>
          <w:kern w:val="0"/>
          <w:sz w:val="24"/>
          <w:szCs w:val="20"/>
          <w14:ligatures w14:val="none"/>
        </w:rPr>
        <w:instrText xml:space="preserve"> MACROBUTTON  AcceptAllChangesInDoc [Sisesta e-post] </w:instrText>
      </w:r>
      <w:r w:rsidRPr="00CE2B2C">
        <w:rPr>
          <w:rFonts w:ascii="Times" w:eastAsia="Calibri" w:hAnsi="Times" w:cs="Times New Roman"/>
          <w:kern w:val="0"/>
          <w:sz w:val="24"/>
          <w:szCs w:val="20"/>
          <w14:ligatures w14:val="none"/>
        </w:rPr>
        <w:fldChar w:fldCharType="end"/>
      </w:r>
      <w:r w:rsidRPr="00CE2B2C">
        <w:rPr>
          <w:rFonts w:ascii="Times" w:eastAsia="Times New Roman" w:hAnsi="Times" w:cs="Times New Roman"/>
          <w:iCs/>
          <w:kern w:val="0"/>
          <w:sz w:val="24"/>
          <w:szCs w:val="20"/>
          <w14:ligatures w14:val="none"/>
        </w:rPr>
        <w:t xml:space="preserve"> </w:t>
      </w:r>
    </w:p>
    <w:p w14:paraId="42761CE0" w14:textId="405A2F1D" w:rsidR="00CE2B2C" w:rsidRPr="00CE2B2C" w:rsidRDefault="00CE2B2C" w:rsidP="00CE2B2C">
      <w:pPr>
        <w:spacing w:after="0" w:line="240" w:lineRule="auto"/>
        <w:jc w:val="both"/>
        <w:rPr>
          <w:rFonts w:ascii="Times" w:eastAsia="Times New Roman" w:hAnsi="Times" w:cs="Times New Roman"/>
          <w:iCs/>
          <w:kern w:val="0"/>
          <w:sz w:val="24"/>
          <w:szCs w:val="20"/>
          <w14:ligatures w14:val="none"/>
        </w:rPr>
      </w:pPr>
      <w:r w:rsidRPr="00CE2B2C">
        <w:rPr>
          <w:rFonts w:ascii="Times" w:eastAsia="Times New Roman" w:hAnsi="Times" w:cs="Times New Roman"/>
          <w:iCs/>
          <w:kern w:val="0"/>
          <w:sz w:val="24"/>
          <w:szCs w:val="20"/>
          <w14:ligatures w14:val="none"/>
        </w:rPr>
        <w:t>E-post rmk@rmk.ee</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CE2B2C" w:rsidRPr="00CE2B2C" w14:paraId="3EA45518" w14:textId="77777777" w:rsidTr="0060203A">
        <w:trPr>
          <w:trHeight w:val="551"/>
        </w:trPr>
        <w:tc>
          <w:tcPr>
            <w:tcW w:w="4175" w:type="dxa"/>
            <w:vAlign w:val="bottom"/>
          </w:tcPr>
          <w:p w14:paraId="483EA7FF" w14:textId="489E55E3" w:rsidR="00CE2B2C" w:rsidRPr="00CE2B2C" w:rsidRDefault="00CE2B2C" w:rsidP="00CE2B2C">
            <w:pPr>
              <w:rPr>
                <w:rFonts w:ascii="Times" w:hAnsi="Times"/>
                <w:sz w:val="24"/>
              </w:rPr>
            </w:pPr>
          </w:p>
        </w:tc>
        <w:tc>
          <w:tcPr>
            <w:tcW w:w="236" w:type="dxa"/>
          </w:tcPr>
          <w:p w14:paraId="26BFCDAF" w14:textId="77777777" w:rsidR="00CE2B2C" w:rsidRPr="00CE2B2C" w:rsidRDefault="00CE2B2C" w:rsidP="00CE2B2C">
            <w:pPr>
              <w:jc w:val="both"/>
              <w:rPr>
                <w:rFonts w:ascii="Times" w:hAnsi="Times"/>
                <w:sz w:val="24"/>
              </w:rPr>
            </w:pPr>
          </w:p>
        </w:tc>
        <w:tc>
          <w:tcPr>
            <w:tcW w:w="4196" w:type="dxa"/>
            <w:vAlign w:val="bottom"/>
          </w:tcPr>
          <w:p w14:paraId="27428991" w14:textId="41AA9837" w:rsidR="00CE2B2C" w:rsidRPr="00CE2B2C" w:rsidRDefault="00CE2B2C" w:rsidP="00CE2B2C">
            <w:pPr>
              <w:rPr>
                <w:rFonts w:ascii="Times" w:hAnsi="Times"/>
                <w:sz w:val="24"/>
              </w:rPr>
            </w:pPr>
          </w:p>
        </w:tc>
      </w:tr>
    </w:tbl>
    <w:p w14:paraId="088ECAB2" w14:textId="77777777" w:rsidR="00CE2B2C" w:rsidRPr="00CE2B2C" w:rsidRDefault="00CE2B2C" w:rsidP="00CE2B2C">
      <w:pPr>
        <w:spacing w:after="0" w:line="240" w:lineRule="auto"/>
        <w:rPr>
          <w:rFonts w:ascii="Times" w:eastAsia="Times New Roman" w:hAnsi="Times" w:cs="Times New Roman"/>
          <w:kern w:val="0"/>
          <w:sz w:val="24"/>
          <w:szCs w:val="20"/>
          <w14:ligatures w14:val="none"/>
        </w:rPr>
      </w:pPr>
    </w:p>
    <w:p w14:paraId="100861D3" w14:textId="77777777" w:rsidR="00E73659" w:rsidRDefault="00E73659"/>
    <w:sectPr w:rsidR="00E73659" w:rsidSect="00CE2B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D51C3"/>
    <w:multiLevelType w:val="multilevel"/>
    <w:tmpl w:val="BDB2FBC2"/>
    <w:lvl w:ilvl="0">
      <w:start w:val="10"/>
      <w:numFmt w:val="decimal"/>
      <w:lvlText w:val="%1."/>
      <w:lvlJc w:val="left"/>
      <w:pPr>
        <w:ind w:left="84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1" w15:restartNumberingAfterBreak="0">
    <w:nsid w:val="40331FA1"/>
    <w:multiLevelType w:val="multilevel"/>
    <w:tmpl w:val="BDE486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476175">
    <w:abstractNumId w:val="1"/>
  </w:num>
  <w:num w:numId="2" w16cid:durableId="20672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B2C"/>
    <w:rsid w:val="00005421"/>
    <w:rsid w:val="00011C48"/>
    <w:rsid w:val="000F0F15"/>
    <w:rsid w:val="001C0EF4"/>
    <w:rsid w:val="0020202C"/>
    <w:rsid w:val="002279EA"/>
    <w:rsid w:val="00240661"/>
    <w:rsid w:val="00243247"/>
    <w:rsid w:val="00414CD8"/>
    <w:rsid w:val="004B3D28"/>
    <w:rsid w:val="00565D01"/>
    <w:rsid w:val="005D08E5"/>
    <w:rsid w:val="007C7D21"/>
    <w:rsid w:val="007D5EB5"/>
    <w:rsid w:val="008717ED"/>
    <w:rsid w:val="008B25FF"/>
    <w:rsid w:val="00992BDD"/>
    <w:rsid w:val="00A82A76"/>
    <w:rsid w:val="00B76820"/>
    <w:rsid w:val="00CD05B6"/>
    <w:rsid w:val="00CE2B2C"/>
    <w:rsid w:val="00DA7D24"/>
    <w:rsid w:val="00DF4CA2"/>
    <w:rsid w:val="00DF55A3"/>
    <w:rsid w:val="00E73659"/>
    <w:rsid w:val="00F0669F"/>
    <w:rsid w:val="00F501BF"/>
    <w:rsid w:val="00F91A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2F5CF"/>
  <w15:chartTrackingRefBased/>
  <w15:docId w15:val="{A62A3046-F109-4C04-A09A-B155F239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E2B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E2B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E2B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E2B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E2B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E2B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E2B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E2B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E2B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E2B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E2B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E2B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E2B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E2B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E2B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E2B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E2B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E2B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E2B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E2B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E2B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E2B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E2B2C"/>
    <w:pPr>
      <w:spacing w:before="160"/>
      <w:jc w:val="center"/>
    </w:pPr>
    <w:rPr>
      <w:i/>
      <w:iCs/>
      <w:color w:val="404040" w:themeColor="text1" w:themeTint="BF"/>
    </w:rPr>
  </w:style>
  <w:style w:type="character" w:customStyle="1" w:styleId="TsitaatMrk">
    <w:name w:val="Tsitaat Märk"/>
    <w:basedOn w:val="Liguvaikefont"/>
    <w:link w:val="Tsitaat"/>
    <w:uiPriority w:val="29"/>
    <w:rsid w:val="00CE2B2C"/>
    <w:rPr>
      <w:i/>
      <w:iCs/>
      <w:color w:val="404040" w:themeColor="text1" w:themeTint="BF"/>
    </w:rPr>
  </w:style>
  <w:style w:type="paragraph" w:styleId="Loendilik">
    <w:name w:val="List Paragraph"/>
    <w:basedOn w:val="Normaallaad"/>
    <w:uiPriority w:val="34"/>
    <w:qFormat/>
    <w:rsid w:val="00CE2B2C"/>
    <w:pPr>
      <w:ind w:left="720"/>
      <w:contextualSpacing/>
    </w:pPr>
  </w:style>
  <w:style w:type="character" w:styleId="Selgeltmrgatavrhutus">
    <w:name w:val="Intense Emphasis"/>
    <w:basedOn w:val="Liguvaikefont"/>
    <w:uiPriority w:val="21"/>
    <w:qFormat/>
    <w:rsid w:val="00CE2B2C"/>
    <w:rPr>
      <w:i/>
      <w:iCs/>
      <w:color w:val="2E74B5" w:themeColor="accent1" w:themeShade="BF"/>
    </w:rPr>
  </w:style>
  <w:style w:type="paragraph" w:styleId="Selgeltmrgatavtsitaat">
    <w:name w:val="Intense Quote"/>
    <w:basedOn w:val="Normaallaad"/>
    <w:next w:val="Normaallaad"/>
    <w:link w:val="SelgeltmrgatavtsitaatMrk"/>
    <w:uiPriority w:val="30"/>
    <w:qFormat/>
    <w:rsid w:val="00CE2B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E2B2C"/>
    <w:rPr>
      <w:i/>
      <w:iCs/>
      <w:color w:val="2E74B5" w:themeColor="accent1" w:themeShade="BF"/>
    </w:rPr>
  </w:style>
  <w:style w:type="character" w:styleId="Selgeltmrgatavviide">
    <w:name w:val="Intense Reference"/>
    <w:basedOn w:val="Liguvaikefont"/>
    <w:uiPriority w:val="32"/>
    <w:qFormat/>
    <w:rsid w:val="00CE2B2C"/>
    <w:rPr>
      <w:b/>
      <w:bCs/>
      <w:smallCaps/>
      <w:color w:val="2E74B5" w:themeColor="accent1" w:themeShade="BF"/>
      <w:spacing w:val="5"/>
    </w:rPr>
  </w:style>
  <w:style w:type="table" w:styleId="Kontuurtabel">
    <w:name w:val="Table Grid"/>
    <w:basedOn w:val="Normaaltabel"/>
    <w:uiPriority w:val="59"/>
    <w:rsid w:val="00CE2B2C"/>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DF4CA2"/>
    <w:rPr>
      <w:color w:val="0563C1" w:themeColor="hyperlink"/>
      <w:u w:val="single"/>
    </w:rPr>
  </w:style>
  <w:style w:type="character" w:styleId="Lahendamatamainimine">
    <w:name w:val="Unresolved Mention"/>
    <w:basedOn w:val="Liguvaikefont"/>
    <w:uiPriority w:val="99"/>
    <w:semiHidden/>
    <w:unhideWhenUsed/>
    <w:rsid w:val="00DF4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rhr-we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1174</Words>
  <Characters>6811</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15</cp:revision>
  <dcterms:created xsi:type="dcterms:W3CDTF">2025-08-19T05:34:00Z</dcterms:created>
  <dcterms:modified xsi:type="dcterms:W3CDTF">2025-08-21T11:35:00Z</dcterms:modified>
</cp:coreProperties>
</file>